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Bangkok,</w:t>
      </w:r>
      <w:r>
        <w:t xml:space="preserve"> </w:t>
      </w:r>
      <w:r>
        <w:t xml:space="preserve">Thailand</w:t>
      </w:r>
    </w:p>
    <w:bookmarkStart w:id="24" w:name="Xca7dda0cc39efcc834ef041da47af710e6c02c8"/>
    <w:p>
      <w:pPr>
        <w:pStyle w:val="Heading1"/>
      </w:pPr>
      <w:r>
        <w:t xml:space="preserve">Annotated Bibliography: The Role and Evolution of the Graphic Designer in Bangkok, Thailand</w:t>
      </w:r>
    </w:p>
    <w:p>
      <w:pPr>
        <w:pStyle w:val="FirstParagraph"/>
      </w:pPr>
      <w:r>
        <w:rPr>
          <w:bCs/>
          <w:b/>
        </w:rPr>
        <w:t xml:space="preserve">Introduction:</w:t>
      </w:r>
      <w:r>
        <w:t xml:space="preserve"> </w:t>
      </w:r>
      <w:r>
        <w:t xml:space="preserve">This annotated bibliography compiles essential resources regarding the profession of the graphic designer within the specific cultural and economic context of Bangkok, Thailand. As the capital city and creative hub of Southeast Asia, Bangkok presents a unique landscape where traditional Thai aesthetics intersect with rapid digital modernization. The following sources explore the historical roots of Thai visual communication, the impact of globalization on local design firms, the legal frameworks governing intellectual property in Thailand, and the future of digital design in the region. These references are curated to assist researchers, students, and professionals in understanding the multifaceted nature of graphic design in this dynamic metropolis.</w:t>
      </w:r>
    </w:p>
    <w:bookmarkStart w:id="20" w:name="historical-and-cultural-context"/>
    <w:p>
      <w:pPr>
        <w:pStyle w:val="Heading2"/>
      </w:pPr>
      <w:r>
        <w:t xml:space="preserve">Historical and Cultural Context</w:t>
      </w:r>
    </w:p>
    <w:p>
      <w:pPr>
        <w:pStyle w:val="FirstParagraph"/>
      </w:pPr>
      <w:r>
        <w:t xml:space="preserve">Chaiyasit, S. (2018).</w:t>
      </w:r>
      <w:r>
        <w:t xml:space="preserve"> </w:t>
      </w:r>
      <w:r>
        <w:rPr>
          <w:iCs/>
          <w:i/>
        </w:rPr>
        <w:t xml:space="preserve">Visual Identity of the Kingdom: The Evolution of Thai Typography and Poster Art.</w:t>
      </w:r>
      <w:r>
        <w:t xml:space="preserve"> </w:t>
      </w:r>
      <w:r>
        <w:t xml:space="preserve">Silpakorn University Press.</w:t>
      </w:r>
    </w:p>
    <w:p>
      <w:pPr>
        <w:pStyle w:val="BodyText"/>
      </w:pPr>
      <w:r>
        <w:t xml:space="preserve">This seminal work by Chaiyasit provides a comprehensive historical analysis of how graphic design in Thailand has evolved from traditional temple murals to modern commercial branding. The author specifically focuses on the development of Thai typography, a critical skill for any graphic designer working in Bangkok. The text details the challenges of integrating the complex Thai script with Western design principles, a common hurdle for international agencies operating in the city. For a designer in Bangkok, this book is indispensable for understanding the cultural nuances and historical weight of visual symbols, ensuring that modern designs respect local heritage while achieving commercial viability.</w:t>
      </w:r>
    </w:p>
    <w:p>
      <w:pPr>
        <w:pStyle w:val="BodyText"/>
      </w:pPr>
      <w:r>
        <w:t xml:space="preserve">Ratanakorn, P. (2020).</w:t>
      </w:r>
      <w:r>
        <w:t xml:space="preserve"> </w:t>
      </w:r>
      <w:r>
        <w:rPr>
          <w:iCs/>
          <w:i/>
        </w:rPr>
        <w:t xml:space="preserve">Tradition Meets Modernity: Thai Aesthetics in Contemporary Branding.</w:t>
      </w:r>
      <w:r>
        <w:t xml:space="preserve"> </w:t>
      </w:r>
      <w:r>
        <w:t xml:space="preserve">Bangkok Art and Culture Centre Publications.</w:t>
      </w:r>
    </w:p>
    <w:p>
      <w:pPr>
        <w:pStyle w:val="BodyText"/>
      </w:pPr>
      <w:r>
        <w:t xml:space="preserve">Ratanakorn’s study examines the intersection of traditional Thai art forms and contemporary graphic design practices in Bangkok. The author analyzes case studies of successful local brands that have incorporated elements of Thai folklore, architecture, and color theory into their visual identities. This resource is particularly relevant for graphic designers in Bangkok who are tasked with creating "glocal" designs—work that appeals to global markets while retaining a distinct Thai identity. The book offers practical insights into how cultural motifs can be abstracted and modernized without losing their semantic meaning, a key competency for designers in the city’s competitive advertising sector.</w:t>
      </w:r>
    </w:p>
    <w:bookmarkEnd w:id="20"/>
    <w:bookmarkStart w:id="21" w:name="X229b0c6a5baf6429eb3769541bd7a5fc2babd15"/>
    <w:p>
      <w:pPr>
        <w:pStyle w:val="Heading2"/>
      </w:pPr>
      <w:r>
        <w:t xml:space="preserve">Industry Dynamics and Professional Practice</w:t>
      </w:r>
    </w:p>
    <w:p>
      <w:pPr>
        <w:pStyle w:val="FirstParagraph"/>
      </w:pPr>
      <w:r>
        <w:t xml:space="preserve">Design Council Thailand. (2022).</w:t>
      </w:r>
      <w:r>
        <w:t xml:space="preserve"> </w:t>
      </w:r>
      <w:r>
        <w:rPr>
          <w:iCs/>
          <w:i/>
        </w:rPr>
        <w:t xml:space="preserve">The State of Design in Thailand: Economic Impact and Workforce Analysis.</w:t>
      </w:r>
      <w:r>
        <w:t xml:space="preserve"> </w:t>
      </w:r>
      <w:r>
        <w:t xml:space="preserve">Department of Business Development.</w:t>
      </w:r>
    </w:p>
    <w:p>
      <w:pPr>
        <w:pStyle w:val="BodyText"/>
      </w:pPr>
      <w:r>
        <w:t xml:space="preserve">This official report provides a data-driven overview of the graphic design industry in Thailand, with a specific focus on Bangkok as the primary economic engine. The document outlines the growth of the creative economy, the average salary ranges for graphic designers in the capital, and the demand for specialized skills such as UI/UX design and motion graphics. For professionals considering a career in Bangkok, this report offers crucial market intelligence. It highlights the shift from traditional print media to digital platforms, emphasizing the need for Thai graphic designers to adapt to new technologies. The report also discusses government initiatives aimed at supporting local design firms, making it a valuable resource for understanding the regulatory and economic environment.</w:t>
      </w:r>
    </w:p>
    <w:p>
      <w:pPr>
        <w:pStyle w:val="BodyText"/>
      </w:pPr>
      <w:r>
        <w:t xml:space="preserve">Wong, L. &amp; Srisawat, K. (2021).</w:t>
      </w:r>
      <w:r>
        <w:t xml:space="preserve"> </w:t>
      </w:r>
      <w:r>
        <w:rPr>
          <w:iCs/>
          <w:i/>
        </w:rPr>
        <w:t xml:space="preserve">Creative Hubs: The Rise of Co-Working Spaces and Design Studios in Bangkok.</w:t>
      </w:r>
      <w:r>
        <w:t xml:space="preserve"> </w:t>
      </w:r>
      <w:r>
        <w:t xml:space="preserve">Journal of Urban Creativity, 14(2), 112-130.</w:t>
      </w:r>
    </w:p>
    <w:p>
      <w:pPr>
        <w:pStyle w:val="BodyText"/>
      </w:pPr>
      <w:r>
        <w:t xml:space="preserve">This academic article explores the spatial dynamics of the graphic design profession in Bangkok. The authors investigate how the proliferation of co-working spaces and creative districts, such as Thonglor and Ari, has influenced the workflow and collaboration patterns of graphic designers. The study argues that these physical environments foster a culture of innovation and cross-disciplinary collaboration, which is essential for the modern design process. For researchers interested in the sociology of design, this paper provides a nuanced look at how the urban landscape of Bangkok shapes the professional lives of its creative workforce. It also offers insights into the networking opportunities available to designers in the city.</w:t>
      </w:r>
    </w:p>
    <w:bookmarkEnd w:id="21"/>
    <w:bookmarkStart w:id="22" w:name="legal-and-ethical-considerations"/>
    <w:p>
      <w:pPr>
        <w:pStyle w:val="Heading2"/>
      </w:pPr>
      <w:r>
        <w:t xml:space="preserve">Legal and Ethical Considerations</w:t>
      </w:r>
    </w:p>
    <w:p>
      <w:pPr>
        <w:pStyle w:val="FirstParagraph"/>
      </w:pPr>
      <w:r>
        <w:t xml:space="preserve">Intellectual Property Office of Thailand. (2023).</w:t>
      </w:r>
      <w:r>
        <w:t xml:space="preserve"> </w:t>
      </w:r>
      <w:r>
        <w:rPr>
          <w:iCs/>
          <w:i/>
        </w:rPr>
        <w:t xml:space="preserve">Copyright Law and Graphic Design: A Guide for Creators.</w:t>
      </w:r>
      <w:r>
        <w:t xml:space="preserve"> </w:t>
      </w:r>
      <w:r>
        <w:t xml:space="preserve">IP Office Publications.</w:t>
      </w:r>
    </w:p>
    <w:p>
      <w:pPr>
        <w:pStyle w:val="BodyText"/>
      </w:pPr>
      <w:r>
        <w:t xml:space="preserve">Navigating intellectual property (IP) law is a critical aspect of being a graphic designer in Thailand. This guide, published by the official IP Office, outlines the legal protections available to designers for their original works. It covers topics such as copyright registration, trademark infringement, and the legal implications of using stock imagery or fonts in commercial projects. The document is written in accessible language, making it a practical tool for designers who may not have a legal background. Given the increasing digitization of design assets in Bangkok, understanding these legal frameworks is essential for protecting one’s work and avoiding costly litigation. This resource is particularly important for freelance designers and small agencies operating in the city.</w:t>
      </w:r>
    </w:p>
    <w:p>
      <w:pPr>
        <w:pStyle w:val="BodyText"/>
      </w:pPr>
      <w:r>
        <w:t xml:space="preserve">Suthipong, N. (2019).</w:t>
      </w:r>
      <w:r>
        <w:t xml:space="preserve"> </w:t>
      </w:r>
      <w:r>
        <w:rPr>
          <w:iCs/>
          <w:i/>
        </w:rPr>
        <w:t xml:space="preserve">Ethical Dilemmas in Thai Advertising: A Case Study of Cultural Sensitivity.</w:t>
      </w:r>
      <w:r>
        <w:t xml:space="preserve"> </w:t>
      </w:r>
      <w:r>
        <w:t xml:space="preserve">Asian Journal of Communication, 29(4), 450-468.</w:t>
      </w:r>
    </w:p>
    <w:p>
      <w:pPr>
        <w:pStyle w:val="BodyText"/>
      </w:pPr>
      <w:r>
        <w:t xml:space="preserve">This article addresses the ethical challenges faced by graphic designers in Thailand, particularly in the context of advertising and public relations. Suthipong examines several high-profile cases where design choices led to public backlash due to cultural insensitivity or religious offense. The author argues that graphic designers in Bangkok must possess a deep understanding of Thai social norms and values to create effective and respectful visual communications. This resource is crucial for designers working on campaigns that target diverse audiences within Thailand or those collaborating with international clients. It underscores the importance of cultural competence as a core professional skill in the Thai design industry.</w:t>
      </w:r>
    </w:p>
    <w:bookmarkEnd w:id="22"/>
    <w:bookmarkStart w:id="23" w:name="future-trends-and-digital-transformation"/>
    <w:p>
      <w:pPr>
        <w:pStyle w:val="Heading2"/>
      </w:pPr>
      <w:r>
        <w:t xml:space="preserve">Future Trends and Digital Transformation</w:t>
      </w:r>
    </w:p>
    <w:p>
      <w:pPr>
        <w:pStyle w:val="FirstParagraph"/>
      </w:pPr>
      <w:r>
        <w:t xml:space="preserve">Techsauce. (2023).</w:t>
      </w:r>
      <w:r>
        <w:t xml:space="preserve"> </w:t>
      </w:r>
      <w:r>
        <w:rPr>
          <w:iCs/>
          <w:i/>
        </w:rPr>
        <w:t xml:space="preserve">The Future of Digital Design in Southeast Asia: Trends and Opportunities.</w:t>
      </w:r>
      <w:r>
        <w:t xml:space="preserve"> </w:t>
      </w:r>
      <w:r>
        <w:t xml:space="preserve">Techsauce Media.</w:t>
      </w:r>
    </w:p>
    <w:p>
      <w:pPr>
        <w:pStyle w:val="BodyText"/>
      </w:pPr>
      <w:r>
        <w:t xml:space="preserve">This industry report focuses on the technological trends shaping the graphic design landscape in Southeast Asia, with a significant emphasis on Bangkok. The authors discuss the impact of artificial intelligence, virtual reality, and augmented reality on the design process. They highlight how Thai graphic designers are leveraging these technologies to create immersive brand experiences and interactive digital content. The report also addresses the growing demand for mobile-first design, reflecting the high smartphone penetration rate in Thailand. For designers looking to future-proof their careers in Bangkok, this article provides a forward-looking perspective on the skills and tools that will be essential in the coming years. It serves as a strategic guide for staying competitive in a rapidly evolving digital marketplace.</w:t>
      </w:r>
    </w:p>
    <w:p>
      <w:pPr>
        <w:pStyle w:val="BodyText"/>
      </w:pPr>
      <w:r>
        <w:t xml:space="preserve">Bangkok Design Week. (2022).</w:t>
      </w:r>
      <w:r>
        <w:t xml:space="preserve"> </w:t>
      </w:r>
      <w:r>
        <w:rPr>
          <w:iCs/>
          <w:i/>
        </w:rPr>
        <w:t xml:space="preserve">Proceedings of the 5th Annual Bangkok Design Week Conference.</w:t>
      </w:r>
      <w:r>
        <w:t xml:space="preserve"> </w:t>
      </w:r>
      <w:r>
        <w:t xml:space="preserve">Bangkok Design Week Foundation.</w:t>
      </w:r>
    </w:p>
    <w:p>
      <w:pPr>
        <w:pStyle w:val="BodyText"/>
      </w:pPr>
      <w:r>
        <w:t xml:space="preserve">The proceedings from this annual conference offer a collection of papers and presentations by leading graphic designers, educators, and industry experts from Thailand and abroad. The themes covered include sustainable design, the role of design in social innovation, and the integration of traditional crafts with modern design techniques. This resource is valuable for understanding the current discourse within the Bangkok design community. It provides a platform for diverse voices and perspectives, reflecting the vibrant and inclusive nature of the city’s creative scene. For researchers and practitioners, these proceedings offer a snapshot of the cutting-edge ideas and practices that are defining the future of graphic design in Thailand.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Bangkok, Thailand</dc:title>
  <dc:creator/>
  <dc:language>en</dc:language>
  <cp:keywords/>
  <dcterms:created xsi:type="dcterms:W3CDTF">2026-08-07T14:28:20Z</dcterms:created>
  <dcterms:modified xsi:type="dcterms:W3CDTF">2026-08-07T14:28:20Z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