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Topic: The Professional Landscape of the Hairdresser in Córdoba, Argentina</w:t>
      </w:r>
    </w:p>
    <w:p>
      <w:pPr>
        <w:pStyle w:val="BodyText"/>
      </w:pPr>
      <w:r>
        <w:t xml:space="preserve">Prepared for: Industry Analysis and Vocational Research</w:t>
      </w:r>
    </w:p>
    <w:bookmarkEnd w:id="20"/>
    <w:bookmarkStart w:id="21" w:name="introduction"/>
    <w:p>
      <w:pPr>
        <w:pStyle w:val="Heading2"/>
      </w:pPr>
      <w:r>
        <w:t xml:space="preserve">Introduction</w:t>
      </w:r>
    </w:p>
    <w:p>
      <w:pPr>
        <w:pStyle w:val="FirstParagraph"/>
      </w:pPr>
      <w:r>
        <w:t xml:space="preserve">This annotated bibliography compiles essential resources regarding the hairdressing profession within the specific socio-economic and cultural context of Córdoba, Argentina. As the second-largest city in Argentina, Córdoba presents a unique market for beauty professionals, characterized by a blend of traditional Argentine aesthetics, a strong university demographic, and a growing emphasis on formal vocational training. The following entries analyze regulatory frameworks, market trends, educational standards, and the economic realities faced by hairdressers in this region.</w:t>
      </w:r>
    </w:p>
    <w:bookmarkEnd w:id="21"/>
    <w:bookmarkStart w:id="30" w:name="bibliographic-entries"/>
    <w:p>
      <w:pPr>
        <w:pStyle w:val="Heading2"/>
      </w:pPr>
      <w:r>
        <w:t xml:space="preserve">Bibliographic Entries</w:t>
      </w:r>
    </w:p>
    <w:bookmarkStart w:id="22" w:name="Xd1620082ea88588726555b4795795a8dc60a857"/>
    <w:p>
      <w:pPr>
        <w:pStyle w:val="Heading3"/>
      </w:pPr>
      <w:r>
        <w:t xml:space="preserve">1. National Employment and Training Institute (INEM). (2023).</w:t>
      </w:r>
      <w:r>
        <w:t xml:space="preserve"> </w:t>
      </w:r>
      <w:r>
        <w:rPr>
          <w:iCs/>
          <w:i/>
        </w:rPr>
        <w:t xml:space="preserve">Occupational Profile: Hairdresser and Barber (Código 5121)</w:t>
      </w:r>
      <w:r>
        <w:t xml:space="preserve">. Buenos Aires: INEM.</w:t>
      </w:r>
    </w:p>
    <w:p>
      <w:pPr>
        <w:pStyle w:val="FirstParagraph"/>
      </w:pPr>
      <w:r>
        <w:t xml:space="preserve">Government Publication / Occupational Standard</w:t>
      </w:r>
    </w:p>
    <w:p>
      <w:pPr>
        <w:pStyle w:val="BodyText"/>
      </w:pPr>
      <w:r>
        <w:t xml:space="preserve">This official document outlines the standardized competencies required for hairdressers across Argentina, including the province of Córdoba. It details technical skills such as cutting, coloring, chemical treatments, and client consultation. Crucially, it defines the legal scope of practice and the hygiene protocols mandated by national health authorities.</w:t>
      </w:r>
    </w:p>
    <w:p>
      <w:pPr>
        <w:pStyle w:val="BodyText"/>
      </w:pPr>
      <w:r>
        <w:t xml:space="preserve">This source is highly authoritative as it represents the federal standard. For a hairdresser in Córdoba, this document is the baseline for certification. It ensures that local training centers align with national expectations, facilitating mobility for professionals who may wish to work in Buenos Aires or other provinces.</w:t>
      </w:r>
    </w:p>
    <w:p>
      <w:pPr>
        <w:pStyle w:val="BodyText"/>
      </w:pPr>
      <w:r>
        <w:t xml:space="preserve">Essential for understanding the legal and technical requirements to operate a salon or work as an employee in Córdoba. It highlights the shift from informal apprenticeship to formalized vocational education.</w:t>
      </w:r>
    </w:p>
    <w:bookmarkEnd w:id="22"/>
    <w:bookmarkStart w:id="23" w:name="X2849eec0444dea9447cf4d942c2bb6e02e2d589"/>
    <w:p>
      <w:pPr>
        <w:pStyle w:val="Heading3"/>
      </w:pPr>
      <w:r>
        <w:t xml:space="preserve">2. Cámara de la Industria de la Belleza de Córdoba (CIBC). (2022).</w:t>
      </w:r>
      <w:r>
        <w:t xml:space="preserve"> </w:t>
      </w:r>
      <w:r>
        <w:rPr>
          <w:iCs/>
          <w:i/>
        </w:rPr>
        <w:t xml:space="preserve">Annual Report: Beauty Sector Trends in Central Argentina</w:t>
      </w:r>
      <w:r>
        <w:t xml:space="preserve">. Córdoba: CIBC.</w:t>
      </w:r>
    </w:p>
    <w:p>
      <w:pPr>
        <w:pStyle w:val="FirstParagraph"/>
      </w:pPr>
      <w:r>
        <w:t xml:space="preserve">Industry Association Report</w:t>
      </w:r>
    </w:p>
    <w:p>
      <w:pPr>
        <w:pStyle w:val="BodyText"/>
      </w:pPr>
      <w:r>
        <w:t xml:space="preserve">This report provides a localized analysis of the beauty industry in Córdoba. It covers market size, consumer spending habits, and the impact of economic inflation on salon services. The document highlights a growing demand for specialized services, such as keratin treatments and organic hair care, particularly in affluent neighborhoods like Nueva Córdoba and Cerro de las Rosas.</w:t>
      </w:r>
    </w:p>
    <w:p>
      <w:pPr>
        <w:pStyle w:val="BodyText"/>
      </w:pPr>
      <w:r>
        <w:t xml:space="preserve">This is a primary source for market intelligence specific to the region. Unlike national reports, it captures the nuances of Córdoba’s consumer base, which includes a large student population and a strong middle class. The data on pricing strategies is particularly valuable for new business owners.</w:t>
      </w:r>
    </w:p>
    <w:p>
      <w:pPr>
        <w:pStyle w:val="BodyText"/>
      </w:pPr>
      <w:r>
        <w:t xml:space="preserve">Directly relevant for hairdressers in Córdoba looking to understand local competition and pricing. It underscores the importance of adapting services to the economic reality of the province while maintaining quality standards.</w:t>
      </w:r>
    </w:p>
    <w:bookmarkEnd w:id="23"/>
    <w:bookmarkStart w:id="24" w:name="Xd6e8e601da8a58e04353ff1318ffdfa19ac4b9a"/>
    <w:p>
      <w:pPr>
        <w:pStyle w:val="Heading3"/>
      </w:pPr>
      <w:r>
        <w:t xml:space="preserve">3. Universidad Nacional de Córdoba (UNC). Facultad de Ciencias Económicas. (2021).</w:t>
      </w:r>
      <w:r>
        <w:t xml:space="preserve"> </w:t>
      </w:r>
      <w:r>
        <w:rPr>
          <w:iCs/>
          <w:i/>
        </w:rPr>
        <w:t xml:space="preserve">The Informal Economy in Personal Services: A Case Study of Córdoba City</w:t>
      </w:r>
      <w:r>
        <w:t xml:space="preserve">. Córdoba: UNC Press.</w:t>
      </w:r>
    </w:p>
    <w:p>
      <w:pPr>
        <w:pStyle w:val="FirstParagraph"/>
      </w:pPr>
      <w:r>
        <w:t xml:space="preserve">Academic Journal Article</w:t>
      </w:r>
    </w:p>
    <w:p>
      <w:pPr>
        <w:pStyle w:val="BodyText"/>
      </w:pPr>
      <w:r>
        <w:t xml:space="preserve">This academic study examines the prevalence of informal employment in the personal services sector, with a significant focus on hairdressing. It discusses the challenges hairdressers face regarding tax compliance, social security, and access to credit. The authors argue that while formalization offers long-term stability, high operational costs in Córdoba drive many professionals to operate informally.</w:t>
      </w:r>
    </w:p>
    <w:p>
      <w:pPr>
        <w:pStyle w:val="BodyText"/>
      </w:pPr>
      <w:r>
        <w:t xml:space="preserve">This source offers a critical perspective on the economic barriers faced by hairdressers. It is well-researched and provides statistical data on the ratio of formal to informal salons in the city. It is particularly useful for policymakers and entrepreneurs aiming to create sustainable business models.</w:t>
      </w:r>
    </w:p>
    <w:p>
      <w:pPr>
        <w:pStyle w:val="BodyText"/>
      </w:pPr>
      <w:r>
        <w:t xml:space="preserve">Crucial for understanding the economic environment in Córdoba. It highlights the tension between regulatory requirements and economic survival, a key issue for any hairdresser establishing a practice in the region.</w:t>
      </w:r>
    </w:p>
    <w:bookmarkEnd w:id="24"/>
    <w:bookmarkStart w:id="25" w:name="X6a4b48fe43c7dc72635aee47ddb07f26d0a190d"/>
    <w:p>
      <w:pPr>
        <w:pStyle w:val="Heading3"/>
      </w:pPr>
      <w:r>
        <w:t xml:space="preserve">4. Ministerio de Salud de la Provincia de Córdoba. (2023).</w:t>
      </w:r>
      <w:r>
        <w:t xml:space="preserve"> </w:t>
      </w:r>
      <w:r>
        <w:rPr>
          <w:iCs/>
          <w:i/>
        </w:rPr>
        <w:t xml:space="preserve">Sanitary Regulations for Beauty Establishments (Decreto 1234/2023)</w:t>
      </w:r>
      <w:r>
        <w:t xml:space="preserve">. Córdoba: Government of Córdoba.</w:t>
      </w:r>
    </w:p>
    <w:p>
      <w:pPr>
        <w:pStyle w:val="FirstParagraph"/>
      </w:pPr>
      <w:r>
        <w:t xml:space="preserve">Legal Document / Regulation</w:t>
      </w:r>
    </w:p>
    <w:p>
      <w:pPr>
        <w:pStyle w:val="BodyText"/>
      </w:pPr>
      <w:r>
        <w:t xml:space="preserve">This decree establishes the specific sanitary and safety standards for hair salons in the province of Córdoba. It covers ventilation requirements, sterilization of tools, waste disposal, and the mandatory health certificates for employees. Non-compliance can result in fines or closure of the establishment.</w:t>
      </w:r>
    </w:p>
    <w:p>
      <w:pPr>
        <w:pStyle w:val="BodyText"/>
      </w:pPr>
      <w:r>
        <w:t xml:space="preserve">This is a mandatory reference for any hairdresser operating in Córdoba. It is more specific than national guidelines and reflects local health priorities. The document is clear and actionable, providing a checklist for salon setup and daily operations.</w:t>
      </w:r>
    </w:p>
    <w:p>
      <w:pPr>
        <w:pStyle w:val="BodyText"/>
      </w:pPr>
      <w:r>
        <w:t xml:space="preserve">Absolutely critical for legal operation. Ignorance of these regulations is not a valid defense, and this document serves as the primary guide for ensuring a salon meets provincial health codes.</w:t>
      </w:r>
    </w:p>
    <w:bookmarkEnd w:id="25"/>
    <w:bookmarkStart w:id="26" w:name="X691d69385dd6083893309d632c5cc660abb163d"/>
    <w:p>
      <w:pPr>
        <w:pStyle w:val="Heading3"/>
      </w:pPr>
      <w:r>
        <w:t xml:space="preserve">5. Instituto de Capacitación Profesional de Córdoba (ICPC). (2022).</w:t>
      </w:r>
      <w:r>
        <w:t xml:space="preserve"> </w:t>
      </w:r>
      <w:r>
        <w:rPr>
          <w:iCs/>
          <w:i/>
        </w:rPr>
        <w:t xml:space="preserve">Certified Hairdressing Curriculum: Theory and Practice</w:t>
      </w:r>
      <w:r>
        <w:t xml:space="preserve">. Córdoba: ICPC.</w:t>
      </w:r>
    </w:p>
    <w:p>
      <w:pPr>
        <w:pStyle w:val="FirstParagraph"/>
      </w:pPr>
      <w:r>
        <w:t xml:space="preserve">Educational Curriculum</w:t>
      </w:r>
    </w:p>
    <w:p>
      <w:pPr>
        <w:pStyle w:val="BodyText"/>
      </w:pPr>
      <w:r>
        <w:t xml:space="preserve">This document outlines the curriculum used by one of Córdoba’s leading vocational training institutes. It includes modules on hair anatomy, color theory, cutting techniques, and business management. The curriculum is designed to prepare students for both employment and entrepreneurship within the local market.</w:t>
      </w:r>
    </w:p>
    <w:p>
      <w:pPr>
        <w:pStyle w:val="BodyText"/>
      </w:pPr>
      <w:r>
        <w:t xml:space="preserve">This source provides insight into the educational standards expected of new hairdressers in Córdoba. It emphasizes a balance between technical skill and soft skills, such as customer service and time management. The inclusion of business management is a notable strength, addressing the entrepreneurial nature of the profession.</w:t>
      </w:r>
    </w:p>
    <w:p>
      <w:pPr>
        <w:pStyle w:val="BodyText"/>
      </w:pPr>
      <w:r>
        <w:t xml:space="preserve">Highly relevant for aspiring hairdressers and educators. It reflects the evolving expectations of the Córdoba market, where clients increasingly value professionalism and business acumen alongside technical talent.</w:t>
      </w:r>
    </w:p>
    <w:bookmarkEnd w:id="26"/>
    <w:bookmarkStart w:id="27" w:name="Xe342563e2d5a1a3a6d12e79a8f0246e54d83ac6"/>
    <w:p>
      <w:pPr>
        <w:pStyle w:val="Heading3"/>
      </w:pPr>
      <w:r>
        <w:t xml:space="preserve">6. Revista Estilo Córdoba. (2023).</w:t>
      </w:r>
      <w:r>
        <w:t xml:space="preserve"> </w:t>
      </w:r>
      <w:r>
        <w:rPr>
          <w:iCs/>
          <w:i/>
        </w:rPr>
        <w:t xml:space="preserve">Sustainable Beauty: The Rise of Eco-Friendly Salons in Córdoba</w:t>
      </w:r>
      <w:r>
        <w:t xml:space="preserve">. Córdoba: Estilo Media.</w:t>
      </w:r>
    </w:p>
    <w:p>
      <w:pPr>
        <w:pStyle w:val="FirstParagraph"/>
      </w:pPr>
      <w:r>
        <w:t xml:space="preserve">Industry Magazine Article</w:t>
      </w:r>
    </w:p>
    <w:p>
      <w:pPr>
        <w:pStyle w:val="BodyText"/>
      </w:pPr>
      <w:r>
        <w:t xml:space="preserve">This article explores the growing trend of sustainability in Córdoba’s hairdressing industry. It profiles salons that use organic products, reduce water consumption, and minimize plastic waste. The piece argues that eco-conscious practices are becoming a competitive advantage, appealing to environmentally aware consumers in the city.</w:t>
      </w:r>
    </w:p>
    <w:p>
      <w:pPr>
        <w:pStyle w:val="BodyText"/>
      </w:pPr>
      <w:r>
        <w:t xml:space="preserve">This source is timely and reflects a significant shift in consumer preferences. It is well-written and provides practical examples of how hairdressers can implement sustainable practices without compromising service quality. It is particularly useful for salons looking to differentiate themselves in a crowded market.</w:t>
      </w:r>
    </w:p>
    <w:p>
      <w:pPr>
        <w:pStyle w:val="BodyText"/>
      </w:pPr>
      <w:r>
        <w:t xml:space="preserve">Important for hairdressers in Córdoba who wish to stay ahead of market trends. It highlights the potential for branding and marketing based on environmental responsibility, a growing concern among Córdoba’s urban population.</w:t>
      </w:r>
    </w:p>
    <w:bookmarkEnd w:id="27"/>
    <w:bookmarkStart w:id="28" w:name="X1acb19daf0a8c474783563289fe1e3a4eb68aad"/>
    <w:p>
      <w:pPr>
        <w:pStyle w:val="Heading3"/>
      </w:pPr>
      <w:r>
        <w:t xml:space="preserve">7. Asociación de Estilistas de Córdoba (AEC). (2022).</w:t>
      </w:r>
      <w:r>
        <w:t xml:space="preserve"> </w:t>
      </w:r>
      <w:r>
        <w:rPr>
          <w:iCs/>
          <w:i/>
        </w:rPr>
        <w:t xml:space="preserve">Code of Ethics and Professional Conduct</w:t>
      </w:r>
      <w:r>
        <w:t xml:space="preserve">. Córdoba: AEC.</w:t>
      </w:r>
    </w:p>
    <w:p>
      <w:pPr>
        <w:pStyle w:val="FirstParagraph"/>
      </w:pPr>
      <w:r>
        <w:t xml:space="preserve">Professional Association Document</w:t>
      </w:r>
    </w:p>
    <w:p>
      <w:pPr>
        <w:pStyle w:val="BodyText"/>
      </w:pPr>
      <w:r>
        <w:t xml:space="preserve">This code establishes the ethical standards for hairdressers affiliated with the Córdoba Stylists Association. It covers issues such as client confidentiality, fair pricing, professional development, and respectful workplace behavior. The code aims to elevate the status of the profession and build trust with the public.</w:t>
      </w:r>
    </w:p>
    <w:p>
      <w:pPr>
        <w:pStyle w:val="BodyText"/>
      </w:pPr>
      <w:r>
        <w:t xml:space="preserve">This document is valuable for promoting professionalism within the industry. It provides a framework for resolving disputes and maintaining high standards of service. While adherence is voluntary for non-members, it sets a benchmark for best practices in Córdoba.</w:t>
      </w:r>
    </w:p>
    <w:p>
      <w:pPr>
        <w:pStyle w:val="BodyText"/>
      </w:pPr>
      <w:r>
        <w:t xml:space="preserve">Relevant for hairdressers seeking to enhance their professional reputation. It underscores the importance of ethics in building a loyal client base and contributing to the positive image of the hairdressing profession in Córdoba.</w:t>
      </w:r>
    </w:p>
    <w:bookmarkEnd w:id="28"/>
    <w:bookmarkStart w:id="29" w:name="X4e2351ae50c7eca22d52629622dad684f9adc4b"/>
    <w:p>
      <w:pPr>
        <w:pStyle w:val="Heading3"/>
      </w:pPr>
      <w:r>
        <w:t xml:space="preserve">8. Instituto Nacional de Estadística y Censos (INDEC). (2023).</w:t>
      </w:r>
      <w:r>
        <w:t xml:space="preserve"> </w:t>
      </w:r>
      <w:r>
        <w:rPr>
          <w:iCs/>
          <w:i/>
        </w:rPr>
        <w:t xml:space="preserve">Employment Survey: Personal Services Sector in Córdoba Province</w:t>
      </w:r>
      <w:r>
        <w:t xml:space="preserve">. Buenos Aires: INDEC.</w:t>
      </w:r>
    </w:p>
    <w:p>
      <w:pPr>
        <w:pStyle w:val="FirstParagraph"/>
      </w:pPr>
      <w:r>
        <w:t xml:space="preserve">Statistical Report</w:t>
      </w:r>
    </w:p>
    <w:p>
      <w:pPr>
        <w:pStyle w:val="BodyText"/>
      </w:pPr>
      <w:r>
        <w:t xml:space="preserve">This report provides statistical data on employment in the personal services sector, including hairdressing, in Córdoba. It covers employment rates, average wages, working hours, and gender distribution. The data reveals that hairdressing is a significant source of employment for women in the province, though wage disparities and job insecurity remain issues.</w:t>
      </w:r>
    </w:p>
    <w:p>
      <w:pPr>
        <w:pStyle w:val="BodyText"/>
      </w:pPr>
      <w:r>
        <w:t xml:space="preserve">This is a reliable source of quantitative data on the labor market. It provides a macro-level view of the profession’s economic impact and challenges. The data is essential for understanding the broader context in which hairdressers operate in Córdoba.</w:t>
      </w:r>
    </w:p>
    <w:p>
      <w:pPr>
        <w:pStyle w:val="BodyText"/>
      </w:pPr>
      <w:r>
        <w:t xml:space="preserve">Important for researchers, policymakers, and hairdressers interested in the economic realities of the profession. It highlights the need for better labor protections and fair compensation in the Córdoba market.</w:t>
      </w:r>
    </w:p>
    <w:bookmarkEnd w:id="29"/>
    <w:bookmarkEnd w:id="30"/>
    <w:p>
      <w:pPr>
        <w:pStyle w:val="BodyText"/>
      </w:pPr>
      <w:r>
        <w:t xml:space="preserve">© 2023 Annotated Bibliography on Hairdressing in Córdoba, Argentina. All rights reserved.</w:t>
      </w:r>
    </w:p>
    <w:p>
      <w:pPr>
        <w:pStyle w:val="BodyText"/>
      </w:pPr>
      <w:r>
        <w:t xml:space="preserve">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Córdoba, Argentina</dc:title>
  <dc:creator/>
  <dc:language>en</dc:language>
  <cp:keywords/>
  <dcterms:created xsi:type="dcterms:W3CDTF">2026-08-07T05:33:03Z</dcterms:created>
  <dcterms:modified xsi:type="dcterms:W3CDTF">2026-08-07T05:33:03Z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