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eb6bd105b6ecadbd4fa414b06634b65dcf8980a"/>
    <w:p>
      <w:pPr>
        <w:pStyle w:val="Heading2"/>
      </w:pPr>
      <w:r>
        <w:t xml:space="preserve">The Hairdresser Profession in São Paulo, Brazil</w:t>
      </w:r>
    </w:p>
    <w:p>
      <w:pPr>
        <w:pStyle w:val="FirstParagraph"/>
      </w:pPr>
      <w:r>
        <w:rPr>
          <w:bCs/>
          <w:b/>
        </w:rPr>
        <w:t xml:space="preserve">Subject:</w:t>
      </w:r>
      <w:r>
        <w:t xml:space="preserve"> </w:t>
      </w:r>
      <w:r>
        <w:t xml:space="preserve">Socioeconomic, Cultural, and Regulatory Analysis of the Hairdressing Industry in São Paulo</w:t>
      </w:r>
    </w:p>
    <w:bookmarkEnd w:id="20"/>
    <w:bookmarkEnd w:id="21"/>
    <w:p>
      <w:pPr>
        <w:pStyle w:val="BodyText"/>
      </w:pPr>
      <w:r>
        <w:t xml:space="preserve">This annotated bibliography compiles essential literature regarding the profession of the hairdresser within the specific context of São Paulo, Brazil. As the economic and cultural capital of Brazil, São Paulo presents a unique landscape for the beauty industry, characterized by high demand, diverse demographics, and evolving regulatory frameworks. The selected sources explore the historical evolution of the trade, the impact of digital transformation on salon management, the socioeconomic mobility of professionals, and the specific legal requirements mandated by the city's municipal laws. This collection serves as a foundational resource for understanding the complexities of operating as a hairdresser in one of the world's most dynamic metropolitan areas.</w:t>
      </w:r>
    </w:p>
    <w:bookmarkStart w:id="24" w:name="Xdfd5af1bbe9eb065d67c0ff1742b1f352de7586"/>
    <w:p>
      <w:pPr>
        <w:pStyle w:val="Heading2"/>
      </w:pPr>
      <w:r>
        <w:t xml:space="preserve">Regulatory Framework and Professionalization</w:t>
      </w:r>
    </w:p>
    <w:bookmarkStart w:id="22" w:name="municipal-legislation-and-labor-rights"/>
    <w:p>
      <w:pPr>
        <w:pStyle w:val="Heading3"/>
      </w:pPr>
      <w:r>
        <w:t xml:space="preserve">1. Municipal Legislation and Labor Rights</w:t>
      </w:r>
    </w:p>
    <w:p>
      <w:pPr>
        <w:pStyle w:val="FirstParagraph"/>
      </w:pPr>
      <w:r>
        <w:t xml:space="preserve"> </w:t>
      </w:r>
      <w:r>
        <w:t xml:space="preserve">Prefeitura Municipal de São Paulo. (2021).</w:t>
      </w:r>
      <w:r>
        <w:t xml:space="preserve"> </w:t>
      </w:r>
      <w:r>
        <w:rPr>
          <w:iCs/>
          <w:i/>
        </w:rPr>
        <w:t xml:space="preserve">Lei Municipal nº 16.890/2018: Dispõe sobre a regulamentação da atividade de cabeleireiro e barbeiro no município de São Paulo</w:t>
      </w:r>
      <w:r>
        <w:t xml:space="preserve">. Diário Oficial da Cidade de São Paulo.</w:t>
      </w:r>
      <w:r>
        <w:t xml:space="preserve"> </w:t>
      </w:r>
    </w:p>
    <w:p>
      <w:pPr>
        <w:pStyle w:val="BodyText"/>
      </w:pPr>
      <w:r>
        <w:t xml:space="preserve">This primary legal document is critical for any hairdresser operating in São Paulo. It outlines the specific municipal regulations governing the practice of hairdressing and barbering within the city limits. The text details the requirements for professional registration, hygiene standards for salons, and the distinction between formal employment and autonomous work. For the São Paulo context, this source is indispensable as it addresses the city's strict enforcement of sanitary codes, which are more rigorous than federal standards. It provides the legal basis for the professionalization of the hairdresser, ensuring that practitioners adhere to safety protocols that protect both the worker and the client in a densely populated urban environment.</w:t>
      </w:r>
    </w:p>
    <w:bookmarkEnd w:id="22"/>
    <w:bookmarkStart w:id="23" w:name="the-role-of-professional-associations"/>
    <w:p>
      <w:pPr>
        <w:pStyle w:val="Heading3"/>
      </w:pPr>
      <w:r>
        <w:t xml:space="preserve">2. The Role of Professional Associations</w:t>
      </w:r>
    </w:p>
    <w:p>
      <w:pPr>
        <w:pStyle w:val="FirstParagraph"/>
      </w:pPr>
      <w:r>
        <w:t xml:space="preserve"> </w:t>
      </w:r>
      <w:r>
        <w:t xml:space="preserve">Silva, M. R., &amp; Oliveira, J. P. (2022).</w:t>
      </w:r>
      <w:r>
        <w:t xml:space="preserve"> </w:t>
      </w:r>
      <w:r>
        <w:rPr>
          <w:iCs/>
          <w:i/>
        </w:rPr>
        <w:t xml:space="preserve">Sindicatos e a Organização do Trabalho na Beleza: O Caso de São Paulo</w:t>
      </w:r>
      <w:r>
        <w:t xml:space="preserve">. Revista Brasileira de Sociologia do Trabalho, 14(2), 45-62.</w:t>
      </w:r>
      <w:r>
        <w:t xml:space="preserve"> </w:t>
      </w:r>
    </w:p>
    <w:p>
      <w:pPr>
        <w:pStyle w:val="BodyText"/>
      </w:pPr>
      <w:r>
        <w:t xml:space="preserve">This academic article analyzes the influence of labor unions, specifically the Sindicato dos Cabeleireiros de São Paulo, on the daily lives of hairdressers. The authors argue that in a competitive market like São Paulo, unions play a pivotal role in negotiating minimum wages and working conditions. The study highlights how these organizations have adapted to the gig economy, offering support to freelance hairdressers who rent chairs in salons rather than being direct employees. This source is vital for understanding the collective bargaining power available to hairdressers in the region and the ongoing tension between traditional employment models and modern flexible work arrangements.</w:t>
      </w:r>
    </w:p>
    <w:bookmarkEnd w:id="23"/>
    <w:bookmarkEnd w:id="24"/>
    <w:bookmarkStart w:id="27" w:name="X5583468b7d8fee98fb97ac83606402710f27782"/>
    <w:p>
      <w:pPr>
        <w:pStyle w:val="Heading2"/>
      </w:pPr>
      <w:r>
        <w:t xml:space="preserve">Socioeconomic Impact and Cultural Identity</w:t>
      </w:r>
    </w:p>
    <w:bookmarkStart w:id="25" w:name="Xb5544577879fe77aa982520deb28531e7b75ae5"/>
    <w:p>
      <w:pPr>
        <w:pStyle w:val="Heading3"/>
      </w:pPr>
      <w:r>
        <w:t xml:space="preserve">3. Hairdressing as a Pathway for Social Mobility</w:t>
      </w:r>
    </w:p>
    <w:p>
      <w:pPr>
        <w:pStyle w:val="FirstParagraph"/>
      </w:pPr>
      <w:r>
        <w:t xml:space="preserve"> </w:t>
      </w:r>
      <w:r>
        <w:t xml:space="preserve">Santos, A. L. (2020).</w:t>
      </w:r>
      <w:r>
        <w:t xml:space="preserve"> </w:t>
      </w:r>
      <w:r>
        <w:rPr>
          <w:iCs/>
          <w:i/>
        </w:rPr>
        <w:t xml:space="preserve">Estética e Mobilidade Social: A Profissão de Cabeleireiro nas Periferias de São Paulo</w:t>
      </w:r>
      <w:r>
        <w:t xml:space="preserve">. Editora Perspectiva.</w:t>
      </w:r>
      <w:r>
        <w:t xml:space="preserve"> </w:t>
      </w:r>
    </w:p>
    <w:p>
      <w:pPr>
        <w:pStyle w:val="BodyText"/>
      </w:pPr>
      <w:r>
        <w:t xml:space="preserve">Santos provides a compelling sociological examination of how the hairdressing profession serves as a vehicle for economic advancement in the peripheral neighborhoods of São Paulo. The book documents case studies of individuals who utilized vocational training in hairdressing to escape poverty and establish successful businesses. It emphasizes the cultural significance of the salon as a community hub in these areas. This text is essential for understanding the demographic reality of the hairdresser in São Paulo, illustrating that the profession is not merely a service industry job but a crucial component of the city's social fabric and economic resilience.</w:t>
      </w:r>
    </w:p>
    <w:bookmarkEnd w:id="25"/>
    <w:bookmarkStart w:id="26" w:name="X5f5cdad2bad26881e45a82fd8e39eda96ddff70"/>
    <w:p>
      <w:pPr>
        <w:pStyle w:val="Heading3"/>
      </w:pPr>
      <w:r>
        <w:t xml:space="preserve">4. Diversity and Inclusion in Brazilian Beauty Standards</w:t>
      </w:r>
    </w:p>
    <w:p>
      <w:pPr>
        <w:pStyle w:val="FirstParagraph"/>
      </w:pPr>
      <w:r>
        <w:t xml:space="preserve"> </w:t>
      </w:r>
      <w:r>
        <w:t xml:space="preserve">Costa, F. G. (2023).</w:t>
      </w:r>
      <w:r>
        <w:t xml:space="preserve"> </w:t>
      </w:r>
      <w:r>
        <w:rPr>
          <w:iCs/>
          <w:i/>
        </w:rPr>
        <w:t xml:space="preserve">Texturas e Identidades: O Cabeleireiro e a Representatividade em São Paulo</w:t>
      </w:r>
      <w:r>
        <w:t xml:space="preserve">. Journal of Latin American Cultural Studies, 32(1), 112-129.</w:t>
      </w:r>
      <w:r>
        <w:t xml:space="preserve"> </w:t>
      </w:r>
    </w:p>
    <w:p>
      <w:pPr>
        <w:pStyle w:val="BodyText"/>
      </w:pPr>
      <w:r>
        <w:t xml:space="preserve">This journal article explores the relationship between hair texture, race, and professional identity in São Paulo's beauty sector. Costa argues that the city's diverse population has forced a reevaluation of traditional Eurocentric beauty standards, creating a high demand for hairdressers specialized in Afro-textured hair and diverse styling techniques. The article discusses the challenges faced by black hairdressers in gaining recognition and the growing market for inclusive beauty services. This source is highly relevant for understanding the current cultural shifts in São Paulo and the specialized skills required of modern hairdressers to serve the city's multicultural clientele.</w:t>
      </w:r>
    </w:p>
    <w:bookmarkEnd w:id="26"/>
    <w:bookmarkEnd w:id="27"/>
    <w:bookmarkStart w:id="30" w:name="Xdde0284c470b60af6629eca1302c69d34d7269c"/>
    <w:p>
      <w:pPr>
        <w:pStyle w:val="Heading2"/>
      </w:pPr>
      <w:r>
        <w:t xml:space="preserve">Technological Innovation and Market Trends</w:t>
      </w:r>
    </w:p>
    <w:bookmarkStart w:id="28" w:name="Xa51578bbd91e1bbb77b75a6120b26e64bbac6dc"/>
    <w:p>
      <w:pPr>
        <w:pStyle w:val="Heading3"/>
      </w:pPr>
      <w:r>
        <w:t xml:space="preserve">5. Digital Transformation in Salon Management</w:t>
      </w:r>
    </w:p>
    <w:p>
      <w:pPr>
        <w:pStyle w:val="FirstParagraph"/>
      </w:pPr>
      <w:r>
        <w:t xml:space="preserve"> </w:t>
      </w:r>
      <w:r>
        <w:t xml:space="preserve">Almeida, R. S., &amp; Ferreira, L. M. (2021).</w:t>
      </w:r>
      <w:r>
        <w:t xml:space="preserve"> </w:t>
      </w:r>
      <w:r>
        <w:rPr>
          <w:iCs/>
          <w:i/>
        </w:rPr>
        <w:t xml:space="preserve">Transformação Digital nos Salões de Beleza: Estratégias de Marketing e Gestão em São Paulo</w:t>
      </w:r>
      <w:r>
        <w:t xml:space="preserve">. Revista de Administração de Empresas, 61(4), 301-315.</w:t>
      </w:r>
      <w:r>
        <w:t xml:space="preserve"> </w:t>
      </w:r>
    </w:p>
    <w:p>
      <w:pPr>
        <w:pStyle w:val="BodyText"/>
      </w:pPr>
      <w:r>
        <w:t xml:space="preserve">This study investigates how hairdressers and salon owners in São Paulo are leveraging digital tools to remain competitive. The authors analyze the adoption of online booking systems, social media marketing, and customer relationship management (CRM) software. The research indicates that hairdressers in São Paulo who integrate digital strategies into their business models experience higher client retention and revenue growth. This source is practical and informative, offering insights into the technological literacy required of contemporary hairdressers in a tech-savvy metropolis like São Paulo.</w:t>
      </w:r>
    </w:p>
    <w:bookmarkEnd w:id="28"/>
    <w:bookmarkStart w:id="29" w:name="Xa0a94459549d14722e02a5f7642fae24a926199"/>
    <w:p>
      <w:pPr>
        <w:pStyle w:val="Heading3"/>
      </w:pPr>
      <w:r>
        <w:t xml:space="preserve">6. Sustainability and Eco-Friendly Practices</w:t>
      </w:r>
    </w:p>
    <w:p>
      <w:pPr>
        <w:pStyle w:val="FirstParagraph"/>
      </w:pPr>
      <w:r>
        <w:t xml:space="preserve"> </w:t>
      </w:r>
      <w:r>
        <w:t xml:space="preserve">Green Beauty Brazil. (2022).</w:t>
      </w:r>
      <w:r>
        <w:t xml:space="preserve"> </w:t>
      </w:r>
      <w:r>
        <w:rPr>
          <w:iCs/>
          <w:i/>
        </w:rPr>
        <w:t xml:space="preserve">Relatório Anual: Sustentabilidade na Indústria da Beleza no Brasil</w:t>
      </w:r>
      <w:r>
        <w:t xml:space="preserve">. São Paulo: Associação Brasileira de Cosméticos.</w:t>
      </w:r>
      <w:r>
        <w:t xml:space="preserve"> </w:t>
      </w:r>
    </w:p>
    <w:p>
      <w:pPr>
        <w:pStyle w:val="BodyText"/>
      </w:pPr>
      <w:r>
        <w:t xml:space="preserve">This annual report highlights the growing trend of sustainability within the beauty industry in Brazil, with a specific focus on São Paulo. It details the increasing consumer demand for eco-friendly hair products and sustainable salon practices, such as water conservation and waste reduction. The report suggests that hairdressers in São Paulo are increasingly expected to be knowledgeable about green chemistry and sustainable sourcing. This document is crucial for understanding the environmental responsibilities and market expectations facing hairdressers in the city today.</w:t>
      </w:r>
    </w:p>
    <w:bookmarkEnd w:id="29"/>
    <w:bookmarkEnd w:id="30"/>
    <w:bookmarkStart w:id="33" w:name="education-and-continuous-training"/>
    <w:p>
      <w:pPr>
        <w:pStyle w:val="Heading2"/>
      </w:pPr>
      <w:r>
        <w:t xml:space="preserve">Education and Continuous Training</w:t>
      </w:r>
    </w:p>
    <w:bookmarkStart w:id="31" w:name="X3a2ba75bafb279d776909436f9cefe28e893bad"/>
    <w:p>
      <w:pPr>
        <w:pStyle w:val="Heading3"/>
      </w:pPr>
      <w:r>
        <w:t xml:space="preserve">7. Vocational Training and Skill Development</w:t>
      </w:r>
    </w:p>
    <w:p>
      <w:pPr>
        <w:pStyle w:val="FirstParagraph"/>
      </w:pPr>
      <w:r>
        <w:t xml:space="preserve"> </w:t>
      </w:r>
      <w:r>
        <w:t xml:space="preserve">Instituto Senac São Paulo. (2023).</w:t>
      </w:r>
      <w:r>
        <w:t xml:space="preserve"> </w:t>
      </w:r>
      <w:r>
        <w:rPr>
          <w:iCs/>
          <w:i/>
        </w:rPr>
        <w:t xml:space="preserve">Guia de Formação Profissional: Cabeleireiro e Esteticista</w:t>
      </w:r>
      <w:r>
        <w:t xml:space="preserve">. São Paulo: Senac.</w:t>
      </w:r>
      <w:r>
        <w:t xml:space="preserve"> </w:t>
      </w:r>
    </w:p>
    <w:p>
      <w:pPr>
        <w:pStyle w:val="BodyText"/>
      </w:pPr>
      <w:r>
        <w:t xml:space="preserve">Published by one of Brazil's leading vocational training institutions, this guide outlines the curriculum and skill sets required for aspiring hairdressers in São Paulo. It covers technical skills, customer service, and business management. The guide emphasizes the importance of continuous education due to the rapid pace of change in fashion and technology. This source is a practical reference for understanding the educational pathways available to hairdressers in São Paulo and the standards of excellence expected by the local market.</w:t>
      </w:r>
    </w:p>
    <w:bookmarkEnd w:id="31"/>
    <w:bookmarkStart w:id="32" w:name="X3e86ce17c27516c29f123b8710a40e29d7de28a"/>
    <w:p>
      <w:pPr>
        <w:pStyle w:val="Heading3"/>
      </w:pPr>
      <w:r>
        <w:t xml:space="preserve">8. The Impact of Global Trends on Local Practices</w:t>
      </w:r>
    </w:p>
    <w:p>
      <w:pPr>
        <w:pStyle w:val="FirstParagraph"/>
      </w:pPr>
      <w:r>
        <w:t xml:space="preserve"> </w:t>
      </w:r>
      <w:r>
        <w:t xml:space="preserve">Mendes, C. A. (2022).</w:t>
      </w:r>
      <w:r>
        <w:t xml:space="preserve"> </w:t>
      </w:r>
      <w:r>
        <w:rPr>
          <w:iCs/>
          <w:i/>
        </w:rPr>
        <w:t xml:space="preserve">Globalização e Beleza: Como as Tendências Internacionais Influenciam o Cabeleireiro em São Paulo</w:t>
      </w:r>
      <w:r>
        <w:t xml:space="preserve">. Cadernos de Pesquisa, 52(185), 78-95.</w:t>
      </w:r>
      <w:r>
        <w:t xml:space="preserve"> </w:t>
      </w:r>
    </w:p>
    <w:p>
      <w:pPr>
        <w:pStyle w:val="BodyText"/>
      </w:pPr>
      <w:r>
        <w:t xml:space="preserve">This article examines how global beauty trends are adapted and localized by hairdressers in São Paulo. Mendes argues that São Paulo acts as a cultural filter, where international styles are modified to suit local preferences and climatic conditions. The study highlights the creativity and adaptability of São Paulo hairdressers, who must balance global influences with local identity. This source provides a nuanced understanding of the creative process involved in the hairdressing profession and the role of the hairdresser as a cultural mediator in a globalized city.</w:t>
      </w:r>
    </w:p>
    <w:p>
      <w:pPr>
        <w:pStyle w:val="BodyText"/>
      </w:pPr>
      <w:r>
        <w:t xml:space="preserve">© 2023 Annotated Bibliography on the Hairdresser Profession in São Paulo, Brazil.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São Paulo, Brazil</dc:title>
  <dc:creator/>
  <dc:language>en</dc:language>
  <cp:keywords/>
  <dcterms:created xsi:type="dcterms:W3CDTF">2026-08-07T18:37:27Z</dcterms:created>
  <dcterms:modified xsi:type="dcterms:W3CDTF">2026-08-07T18:37:27Z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