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The Socio-Economic and Cultural Role of the Hairdresser in Medellín, Colombia</w:t>
      </w:r>
    </w:p>
    <w:bookmarkEnd w:id="20"/>
    <w:p>
      <w:pPr>
        <w:pStyle w:val="BodyText"/>
      </w:pPr>
      <w:r>
        <w:t xml:space="preserve">This annotated bibliography explores the multifaceted role of the hairdresser within the specific context of Medellín, Colombia. Often referred to as the "City of Eternal Spring," Medellín has undergone a profound transformation from a center of conflict to a global hub of innovation and beauty. In this landscape, the hairdresser is not merely a service provider but a pivotal figure in social mobility, cultural expression, and the local economy. The following sources analyze the educational frameworks, economic impact, and cultural significance of the beauty industry in the Antioquian capital.</w:t>
      </w:r>
    </w:p>
    <w:bookmarkStart w:id="21" w:name="introduction-to-the-local-context"/>
    <w:p>
      <w:pPr>
        <w:pStyle w:val="Heading2"/>
      </w:pPr>
      <w:r>
        <w:t xml:space="preserve">Introduction to the Local Context</w:t>
      </w:r>
    </w:p>
    <w:p>
      <w:pPr>
        <w:pStyle w:val="FirstParagraph"/>
      </w:pPr>
      <w:r>
        <w:t xml:space="preserve">Gómez, L. M. (2021).</w:t>
      </w:r>
      <w:r>
        <w:t xml:space="preserve"> </w:t>
      </w:r>
      <w:r>
        <w:rPr>
          <w:iCs/>
          <w:i/>
        </w:rPr>
        <w:t xml:space="preserve">Beauty as Resistance: The Evolution of the Beauty Industry in Post-Conflict Medellín</w:t>
      </w:r>
      <w:r>
        <w:t xml:space="preserve">. University of Antioquia Press.</w:t>
      </w:r>
    </w:p>
    <w:p>
      <w:pPr>
        <w:pStyle w:val="BodyText"/>
      </w:pPr>
      <w:r>
        <w:t xml:space="preserve">This seminal work by sociologist Laura M. Gómez provides a comprehensive overview of how the hairdressing profession has evolved in Medellín over the last three decades. Gómez argues that for many women in the city's marginalized comunas, becoming a hairdresser is a primary pathway out of poverty and a form of social resistance against historical stigmatization. The text details the shift from informal street-side salons to professionalized academies. It is particularly relevant for understanding the social fabric of Medellín, illustrating how the hairdresser acts as a community pillar, offering not just aesthetic services but also a safe space for dialogue and support. This source is essential for contextualizing the emotional and social labor involved in the profession within the Colombian cultural framework.</w:t>
      </w:r>
    </w:p>
    <w:bookmarkEnd w:id="21"/>
    <w:bookmarkStart w:id="22" w:name="economic-impact-and-entrepreneurship"/>
    <w:p>
      <w:pPr>
        <w:pStyle w:val="Heading2"/>
      </w:pPr>
      <w:r>
        <w:t xml:space="preserve">Economic Impact and Entrepreneurship</w:t>
      </w:r>
    </w:p>
    <w:p>
      <w:pPr>
        <w:pStyle w:val="FirstParagraph"/>
      </w:pPr>
      <w:r>
        <w:t xml:space="preserve">Rodríguez, J. P., &amp; Vargas, S. (2022).</w:t>
      </w:r>
      <w:r>
        <w:t xml:space="preserve"> </w:t>
      </w:r>
      <w:r>
        <w:rPr>
          <w:iCs/>
          <w:i/>
        </w:rPr>
        <w:t xml:space="preserve">The Pink Economy: Micro-Entrepreneurship in Medellín's Beauty Sector</w:t>
      </w:r>
      <w:r>
        <w:t xml:space="preserve">. Revista Colombiana de Economía, 15(3), 45-68.</w:t>
      </w:r>
    </w:p>
    <w:p>
      <w:pPr>
        <w:pStyle w:val="BodyText"/>
      </w:pPr>
      <w:r>
        <w:t xml:space="preserve">Rodríguez and Vargas present a quantitative analysis of the beauty industry's contribution to the local GDP of Medellín. The authors highlight that the hairdresser is a key driver of the "Pink Economy," a term used in Colombia to describe the economic power of women in the beauty and wellness sectors. The study reveals that a significant percentage of hairdressers in Medellín operate as micro-entrepreneurs, often starting home-based businesses before expanding to physical locations in commercial hubs like El Poblado or Laureles. This article is crucial for understanding the financial autonomy that the profession offers. It also discusses the challenges these entrepreneurs face, including access to credit and the informal nature of many transactions, providing a realistic view of the business landscape for hairdressers in the region.</w:t>
      </w:r>
    </w:p>
    <w:p>
      <w:pPr>
        <w:pStyle w:val="BodyText"/>
      </w:pPr>
      <w:r>
        <w:t xml:space="preserve">Cámara de Comercio de Medellín. (2023).</w:t>
      </w:r>
      <w:r>
        <w:t xml:space="preserve"> </w:t>
      </w:r>
      <w:r>
        <w:rPr>
          <w:iCs/>
          <w:i/>
        </w:rPr>
        <w:t xml:space="preserve">Annual Report on Service Sector Growth: Beauty and Personal Care</w:t>
      </w:r>
      <w:r>
        <w:t xml:space="preserve">. Medellín Chamber of Commerce.</w:t>
      </w:r>
    </w:p>
    <w:p>
      <w:pPr>
        <w:pStyle w:val="BodyText"/>
      </w:pPr>
      <w:r>
        <w:t xml:space="preserve">This official report from the Medellín Chamber of Commerce offers hard data regarding the registration and growth of beauty businesses in the metropolitan area. It underscores the increasing demand for specialized hair services, driven by both the local population and the growing influx of digital nomads and tourists attracted to Medellín's climate and innovation ecosystem. The report notes a surge in demand for international techniques, such as balayage and keratin treatments, forcing local hairdressers to continuously upskill. This source is vital for anyone looking to understand the market dynamics, regulatory requirements, and the formalization trends affecting hairdressers operating legally within the city.</w:t>
      </w:r>
    </w:p>
    <w:bookmarkEnd w:id="22"/>
    <w:bookmarkStart w:id="23" w:name="education-and-professional-standards"/>
    <w:p>
      <w:pPr>
        <w:pStyle w:val="Heading2"/>
      </w:pPr>
      <w:r>
        <w:t xml:space="preserve">Education and Professional Standards</w:t>
      </w:r>
    </w:p>
    <w:p>
      <w:pPr>
        <w:pStyle w:val="FirstParagraph"/>
      </w:pPr>
      <w:r>
        <w:t xml:space="preserve">Serna, A. (2020).</w:t>
      </w:r>
      <w:r>
        <w:t xml:space="preserve"> </w:t>
      </w:r>
      <w:r>
        <w:rPr>
          <w:iCs/>
          <w:i/>
        </w:rPr>
        <w:t xml:space="preserve">From Apprenticeship to Academy: The Formalization of Hairdressing Education in Antioquia</w:t>
      </w:r>
      <w:r>
        <w:t xml:space="preserve">. Journal of Vocational Education in Latin America, 8(2), 112-130.</w:t>
      </w:r>
    </w:p>
    <w:p>
      <w:pPr>
        <w:pStyle w:val="BodyText"/>
      </w:pPr>
      <w:r>
        <w:t xml:space="preserve">Andrea Serna explores the pedagogical shifts in training hairdressers in Medellín. Historically, the profession was learned through informal apprenticeships within family salons. Serna documents the rise of technical institutes and private academies that now offer certified programs aligned with national standards set by the Ministry of Labor. The article discusses the tension between traditional Antioquian techniques and modern, globalized trends taught in these new institutions. It is a valuable resource for understanding the current skill level of the workforce and the importance of certification for hairdressers seeking employment in high-end establishments in Medellín. The text also touches upon the role of technology in education, such as virtual reality simulations for cutting techniques.</w:t>
      </w:r>
    </w:p>
    <w:p>
      <w:pPr>
        <w:pStyle w:val="BodyText"/>
      </w:pPr>
      <w:r>
        <w:t xml:space="preserve">Ministerio del Trabajo de Colombia. (2021).</w:t>
      </w:r>
      <w:r>
        <w:t xml:space="preserve"> </w:t>
      </w:r>
      <w:r>
        <w:rPr>
          <w:iCs/>
          <w:i/>
        </w:rPr>
        <w:t xml:space="preserve">Regulatory Framework for the Beauty and Aesthetics Sector</w:t>
      </w:r>
      <w:r>
        <w:t xml:space="preserve">. Bogotá: Government of Colombia.</w:t>
      </w:r>
    </w:p>
    <w:p>
      <w:pPr>
        <w:pStyle w:val="BodyText"/>
      </w:pPr>
      <w:r>
        <w:t xml:space="preserve">While a national document, this regulatory framework is directly applicable to hairdressers in Medellín. It outlines the legal requirements for practicing the profession, including hygiene standards, safety protocols, and labor rights. For a hairdresser operating in Medellín, understanding these regulations is critical to avoiding legal issues and ensuring client safety. The document emphasizes the need for continuous education and the prohibition of unlicensed practice in commercial settings. This source serves as a foundational reference for the legal and ethical obligations of the profession within the Colombian jurisdiction.</w:t>
      </w:r>
    </w:p>
    <w:bookmarkEnd w:id="23"/>
    <w:bookmarkStart w:id="24" w:name="cultural-identity-and-trends"/>
    <w:p>
      <w:pPr>
        <w:pStyle w:val="Heading2"/>
      </w:pPr>
      <w:r>
        <w:t xml:space="preserve">Cultural Identity and Trends</w:t>
      </w:r>
    </w:p>
    <w:p>
      <w:pPr>
        <w:pStyle w:val="FirstParagraph"/>
      </w:pPr>
      <w:r>
        <w:t xml:space="preserve">López, M. (2023).</w:t>
      </w:r>
      <w:r>
        <w:t xml:space="preserve"> </w:t>
      </w:r>
      <w:r>
        <w:rPr>
          <w:iCs/>
          <w:i/>
        </w:rPr>
        <w:t xml:space="preserve">Medellín Style: Hair, Identity, and Urban Transformation</w:t>
      </w:r>
      <w:r>
        <w:t xml:space="preserve">. Cultural Studies Quarterly, 12(1), 22-40.</w:t>
      </w:r>
    </w:p>
    <w:p>
      <w:pPr>
        <w:pStyle w:val="BodyText"/>
      </w:pPr>
      <w:r>
        <w:t xml:space="preserve">María López examines how hair trends in Medellín reflect the city's broader narrative of reinvention. She argues that the hairdresser plays a crucial role in shaping the "Medellín aesthetic," which blends conservative Antioquian values with bold, modern expressions of identity. The article highlights how hair salons have become cultural hubs where fashion, music, and social trends converge. López interviews several prominent hairdressers in the city, revealing their perspectives on how they influence their clients' self-esteem and public image. This source is particularly useful for understanding the cultural capital associated with the hairdresser in Medellín, positioning them as trendsetters rather than just service workers.</w:t>
      </w:r>
    </w:p>
    <w:p>
      <w:pPr>
        <w:pStyle w:val="BodyText"/>
      </w:pPr>
      <w:r>
        <w:t xml:space="preserve">Torres, R. (2022).</w:t>
      </w:r>
      <w:r>
        <w:t xml:space="preserve"> </w:t>
      </w:r>
      <w:r>
        <w:rPr>
          <w:iCs/>
          <w:i/>
        </w:rPr>
        <w:t xml:space="preserve">Sustainability in the Salon: Eco-Friendly Practices in Medellín's Beauty Industry</w:t>
      </w:r>
      <w:r>
        <w:t xml:space="preserve">. Green Business Colombia, 5(4), 78-92.</w:t>
      </w:r>
    </w:p>
    <w:p>
      <w:pPr>
        <w:pStyle w:val="BodyText"/>
      </w:pPr>
      <w:r>
        <w:t xml:space="preserve">As environmental awareness grows globally, Torres investigates the adoption of sustainable practices by hairdressers in Medellín. The article discusses the challenges of reducing water consumption, managing chemical waste, and sourcing eco-friendly products in a tropical climate. It highlights several pioneering salons in the city that have implemented green initiatives, setting a new standard for the industry. This source is important for understanding the future direction of the profession in Medellín, where sustainability is becoming a key differentiator for hairdressers competing in an increasingly conscious market.</w:t>
      </w:r>
    </w:p>
    <w:p>
      <w:pPr>
        <w:pStyle w:val="BodyText"/>
      </w:pPr>
      <w:r>
        <w:t xml:space="preserve">Document generated for educational and informational purposes regarding the hairdressing profession in Medellín, Colombia.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Medellín, Colombia</dc:title>
  <dc:creator/>
  <dc:language>en</dc:language>
  <cp:keywords/>
  <dcterms:created xsi:type="dcterms:W3CDTF">2026-08-07T03:58:11Z</dcterms:created>
  <dcterms:modified xsi:type="dcterms:W3CDTF">2026-08-07T03:58:11Z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