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Jeddah,</w:t>
      </w:r>
      <w:r>
        <w:t xml:space="preserve"> </w:t>
      </w:r>
      <w:r>
        <w:t xml:space="preserve">Saudi</w:t>
      </w:r>
      <w:r>
        <w:t xml:space="preserve"> </w:t>
      </w:r>
      <w:r>
        <w:t xml:space="preserve">Arabia</w:t>
      </w:r>
    </w:p>
    <w:bookmarkStart w:id="20" w:name="annotated-bibliography"/>
    <w:p>
      <w:pPr>
        <w:pStyle w:val="Heading1"/>
      </w:pPr>
      <w:r>
        <w:t xml:space="preserve">Annotated Bibliography</w:t>
      </w:r>
    </w:p>
    <w:p>
      <w:pPr>
        <w:pStyle w:val="FirstParagraph"/>
      </w:pPr>
      <w:r>
        <w:t xml:space="preserve">Topic: The Hairdresser Profession in Jeddah, Saudi Arabia</w:t>
      </w:r>
    </w:p>
    <w:bookmarkEnd w:id="20"/>
    <w:p>
      <w:pPr>
        <w:pStyle w:val="BodyText"/>
      </w:pPr>
      <w:r>
        <w:t xml:space="preserve">This annotated bibliography compiles key resources regarding the hairdressing industry within the specific cultural, economic, and regulatory context of Jeddah, Saudi Arabia. It explores the intersection of traditional grooming practices, modern beauty standards, and the evolving legal framework governing personal care services in the Kingdom.</w:t>
      </w:r>
    </w:p>
    <w:bookmarkStart w:id="23" w:name="regulatory-and-legal-framework"/>
    <w:p>
      <w:pPr>
        <w:pStyle w:val="Heading2"/>
      </w:pPr>
      <w:r>
        <w:t xml:space="preserve">Regulatory and Legal Framework</w:t>
      </w:r>
    </w:p>
    <w:bookmarkStart w:id="21" w:name="X3ac8accc06f2e1c685215f82b68113da5331ae9"/>
    <w:p>
      <w:pPr>
        <w:pStyle w:val="Heading3"/>
      </w:pPr>
      <w:r>
        <w:t xml:space="preserve">1. Ministry of Commerce Regulations on Personal Care Services</w:t>
      </w:r>
    </w:p>
    <w:p>
      <w:pPr>
        <w:pStyle w:val="FirstParagraph"/>
      </w:pPr>
      <w:r>
        <w:t xml:space="preserve">Ministry of Commerce. (2023).</w:t>
      </w:r>
      <w:r>
        <w:t xml:space="preserve"> </w:t>
      </w:r>
      <w:r>
        <w:rPr>
          <w:iCs/>
          <w:i/>
        </w:rPr>
        <w:t xml:space="preserve">Commercial Registration and Licensing Requirements for Beauty and Hairdressing Salons in the Kingdom of Saudi Arabia</w:t>
      </w:r>
      <w:r>
        <w:t xml:space="preserve">. Riyadh: Ministry of Commerce Press.</w:t>
      </w:r>
    </w:p>
    <w:p>
      <w:pPr>
        <w:pStyle w:val="BodyText"/>
      </w:pPr>
      <w:r>
        <w:t xml:space="preserve">This official government publication outlines the mandatory licensing procedures for hairdressers operating in Jeddah. It details the specific zoning laws applicable to the city, which often separate male and female grooming establishments to align with local customs. The document is critical for understanding the bureaucratic steps required to open a salon in Jeddah, including health and safety inspections mandated by the Saudi Food and Drug Authority (SFDA). It highlights the shift towards digital licensing through the "Balady" system, streamlining operations for entrepreneurs in the Red Sea coastal city.</w:t>
      </w:r>
    </w:p>
    <w:bookmarkEnd w:id="21"/>
    <w:bookmarkStart w:id="22" w:name="vision-2030-and-the-service-sector"/>
    <w:p>
      <w:pPr>
        <w:pStyle w:val="Heading3"/>
      </w:pPr>
      <w:r>
        <w:t xml:space="preserve">2. Vision 2030 and the Service Sector</w:t>
      </w:r>
    </w:p>
    <w:p>
      <w:pPr>
        <w:pStyle w:val="FirstParagraph"/>
      </w:pPr>
      <w:r>
        <w:t xml:space="preserve">Saudi Vision 2030 Commission. (2021).</w:t>
      </w:r>
      <w:r>
        <w:t xml:space="preserve"> </w:t>
      </w:r>
      <w:r>
        <w:rPr>
          <w:iCs/>
          <w:i/>
        </w:rPr>
        <w:t xml:space="preserve">Quality of Life Program: Enhancing the Beauty and Wellness Industry</w:t>
      </w:r>
      <w:r>
        <w:t xml:space="preserve">. Riyadh: Vision 2030 Publications.</w:t>
      </w:r>
    </w:p>
    <w:p>
      <w:pPr>
        <w:pStyle w:val="BodyText"/>
      </w:pPr>
      <w:r>
        <w:t xml:space="preserve">This report analyzes the impact of Saudi Vision 2030 on the personal care sector. It specifically mentions Jeddah as a hub for lifestyle and entertainment, driving demand for high-end hairdressing services. The text discusses the government's encouragement of private sector growth in beauty services and the relaxation of certain social norms that previously restricted salon operations. For a hairdresser in Jeddah, this document provides context on the expanding market opportunities and the increasing consumer spending power in the beauty sector.</w:t>
      </w:r>
    </w:p>
    <w:bookmarkEnd w:id="22"/>
    <w:bookmarkEnd w:id="23"/>
    <w:bookmarkStart w:id="26" w:name="cultural-and-social-dynamics"/>
    <w:p>
      <w:pPr>
        <w:pStyle w:val="Heading2"/>
      </w:pPr>
      <w:r>
        <w:t xml:space="preserve">Cultural and Social Dynamics</w:t>
      </w:r>
    </w:p>
    <w:bookmarkStart w:id="24" w:name="X52e1401c6632b8e373a002495b89e1fb682faf8"/>
    <w:p>
      <w:pPr>
        <w:pStyle w:val="Heading3"/>
      </w:pPr>
      <w:r>
        <w:t xml:space="preserve">3. Gender Segregation in Jeddah's Beauty Industry</w:t>
      </w:r>
    </w:p>
    <w:p>
      <w:pPr>
        <w:pStyle w:val="FirstParagraph"/>
      </w:pPr>
      <w:r>
        <w:t xml:space="preserve">Al-Harbi, S. (2022).</w:t>
      </w:r>
      <w:r>
        <w:t xml:space="preserve"> </w:t>
      </w:r>
      <w:r>
        <w:rPr>
          <w:iCs/>
          <w:i/>
        </w:rPr>
        <w:t xml:space="preserve">Gendered Spaces: The Evolution of Hair Salons in Jeddah</w:t>
      </w:r>
      <w:r>
        <w:t xml:space="preserve">. Journal of Middle Eastern Social Studies, 15(3), 112-129.</w:t>
      </w:r>
    </w:p>
    <w:p>
      <w:pPr>
        <w:pStyle w:val="BodyText"/>
      </w:pPr>
      <w:r>
        <w:t xml:space="preserve">This academic article examines the strict gender segregation prevalent in Jeddah's hairdressing industry. It contrasts the traditional "barber" model for men with the elaborate, appointment-only salons for women. The author notes that while Jeddah is historically more liberal than Riyadh, the separation of services remains a defining feature. The study is valuable for understanding the operational logistics of a hairdresser in Jeddah, emphasizing the need for distinct facilities and staff to cater to different demographics while respecting local cultural sensitivities.</w:t>
      </w:r>
    </w:p>
    <w:bookmarkEnd w:id="24"/>
    <w:bookmarkStart w:id="25" w:name="X5f1c956de58ab009724584955ec0cba8793046f"/>
    <w:p>
      <w:pPr>
        <w:pStyle w:val="Heading3"/>
      </w:pPr>
      <w:r>
        <w:t xml:space="preserve">4. Modernity and Tradition in Saudi Grooming</w:t>
      </w:r>
    </w:p>
    <w:p>
      <w:pPr>
        <w:pStyle w:val="FirstParagraph"/>
      </w:pPr>
      <w:r>
        <w:t xml:space="preserve">Al-Sulaiman, N. (2023).</w:t>
      </w:r>
      <w:r>
        <w:t xml:space="preserve"> </w:t>
      </w:r>
      <w:r>
        <w:rPr>
          <w:iCs/>
          <w:i/>
        </w:rPr>
        <w:t xml:space="preserve">Beauty Standards in the Kingdom: A Case Study of Jeddah</w:t>
      </w:r>
      <w:r>
        <w:t xml:space="preserve">. Riyadh: Dar Al-Salam Publishing.</w:t>
      </w:r>
    </w:p>
    <w:p>
      <w:pPr>
        <w:pStyle w:val="BodyText"/>
      </w:pPr>
      <w:r>
        <w:t xml:space="preserve">This book explores the tension between traditional Islamic modesty and global beauty trends in Saudi Arabia. Focusing on Jeddah, it discusses how hairdressers navigate client requests for modern styles while adhering to cultural expectations. It highlights the popularity of specific treatments, such as keratin and extensions, among Jeddah's youth. The text is essential for hairdressers aiming to understand their clientele's preferences and the cultural nuances that influence service delivery in the city.</w:t>
      </w:r>
    </w:p>
    <w:bookmarkEnd w:id="25"/>
    <w:bookmarkEnd w:id="26"/>
    <w:bookmarkStart w:id="29" w:name="professional-development-and-education"/>
    <w:p>
      <w:pPr>
        <w:pStyle w:val="Heading2"/>
      </w:pPr>
      <w:r>
        <w:t xml:space="preserve">Professional Development and Education</w:t>
      </w:r>
    </w:p>
    <w:bookmarkStart w:id="27" w:name="Xa2d7252d48d1da2a6f4de7713a024a0efe3fbf9"/>
    <w:p>
      <w:pPr>
        <w:pStyle w:val="Heading3"/>
      </w:pPr>
      <w:r>
        <w:t xml:space="preserve">5. Technical and Vocational Training in Hairdressing</w:t>
      </w:r>
    </w:p>
    <w:p>
      <w:pPr>
        <w:pStyle w:val="FirstParagraph"/>
      </w:pPr>
      <w:r>
        <w:t xml:space="preserve">Technical and Vocational Training Corporation (TVTC). (2022).</w:t>
      </w:r>
      <w:r>
        <w:t xml:space="preserve"> </w:t>
      </w:r>
      <w:r>
        <w:rPr>
          <w:iCs/>
          <w:i/>
        </w:rPr>
        <w:t xml:space="preserve">Hairdressing and Cosmetology Curriculum Standards</w:t>
      </w:r>
      <w:r>
        <w:t xml:space="preserve">. Jeddah: TVTC Regional Center.</w:t>
      </w:r>
    </w:p>
    <w:p>
      <w:pPr>
        <w:pStyle w:val="BodyText"/>
      </w:pPr>
      <w:r>
        <w:t xml:space="preserve">This document details the educational requirements for aspiring hairdressers in Saudi Arabia. It outlines the certification programs offered by TVTC centers in Jeddah, which cover technical skills, hygiene, and customer service. The curriculum is designed to meet international standards while incorporating local regulations. For professionals in Jeddah, this resource is crucial for career advancement, ensuring compliance with national qualification frameworks and enhancing employability in the competitive local market.</w:t>
      </w:r>
    </w:p>
    <w:bookmarkEnd w:id="27"/>
    <w:bookmarkStart w:id="28" w:name="X7066e27884d2f3aa2b25667134caee3707f1d95"/>
    <w:p>
      <w:pPr>
        <w:pStyle w:val="Heading3"/>
      </w:pPr>
      <w:r>
        <w:t xml:space="preserve">6. The Role of Expatriate Hairdressers in Jeddah</w:t>
      </w:r>
    </w:p>
    <w:p>
      <w:pPr>
        <w:pStyle w:val="FirstParagraph"/>
      </w:pPr>
      <w:r>
        <w:t xml:space="preserve">Al-Otaibi, M. (2021).</w:t>
      </w:r>
      <w:r>
        <w:t xml:space="preserve"> </w:t>
      </w:r>
      <w:r>
        <w:rPr>
          <w:iCs/>
          <w:i/>
        </w:rPr>
        <w:t xml:space="preserve">Expatriate Labor in the Saudi Beauty Sector</w:t>
      </w:r>
      <w:r>
        <w:t xml:space="preserve">. International Journal of Migration Studies, 8(2), 45-60.</w:t>
      </w:r>
    </w:p>
    <w:p>
      <w:pPr>
        <w:pStyle w:val="BodyText"/>
      </w:pPr>
      <w:r>
        <w:t xml:space="preserve">This study investigates the significant contribution of expatriate workers to the hairdressing industry in Jeddah. It discusses the reliance on skilled professionals from South Asia and the Philippines, as well as the regulatory challenges they face regarding work visas and residency permits. The article provides insight into the labor dynamics of Jeddah's salons, highlighting the importance of cross-cultural communication and the integration of diverse talent within the local beauty industry.</w:t>
      </w:r>
    </w:p>
    <w:bookmarkEnd w:id="28"/>
    <w:bookmarkEnd w:id="29"/>
    <w:bookmarkStart w:id="32" w:name="market-trends-and-consumer-behavior"/>
    <w:p>
      <w:pPr>
        <w:pStyle w:val="Heading2"/>
      </w:pPr>
      <w:r>
        <w:t xml:space="preserve">Market Trends and Consumer Behavior</w:t>
      </w:r>
    </w:p>
    <w:bookmarkStart w:id="30" w:name="digital-marketing-for-salons-in-jeddah"/>
    <w:p>
      <w:pPr>
        <w:pStyle w:val="Heading3"/>
      </w:pPr>
      <w:r>
        <w:t xml:space="preserve">7. Digital Marketing for Salons in Jeddah</w:t>
      </w:r>
    </w:p>
    <w:p>
      <w:pPr>
        <w:pStyle w:val="FirstParagraph"/>
      </w:pPr>
      <w:r>
        <w:t xml:space="preserve">Al-Ghamdi, K. (2023).</w:t>
      </w:r>
      <w:r>
        <w:t xml:space="preserve"> </w:t>
      </w:r>
      <w:r>
        <w:rPr>
          <w:iCs/>
          <w:i/>
        </w:rPr>
        <w:t xml:space="preserve">Social Media and the Beauty Industry in Saudi Arabia</w:t>
      </w:r>
      <w:r>
        <w:t xml:space="preserve">. Jeddah: Digital Marketing Insights.</w:t>
      </w:r>
    </w:p>
    <w:p>
      <w:pPr>
        <w:pStyle w:val="BodyText"/>
      </w:pPr>
      <w:r>
        <w:t xml:space="preserve">This report analyzes the impact of social media platforms like Snapchat and Instagram on the hairdressing business in Jeddah. It highlights how hairdressers use these platforms to showcase their work, attract clients, and manage appointments. The study emphasizes the importance of online presence in a city known for its high social media penetration. For hairdressers in Jeddah, this resource offers practical strategies for leveraging digital tools to grow their business and engage with a tech-savvy clientele.</w:t>
      </w:r>
    </w:p>
    <w:bookmarkEnd w:id="30"/>
    <w:bookmarkStart w:id="31" w:name="Xd400d046bf49e1fdb4a3d3f67d07fb14d390009"/>
    <w:p>
      <w:pPr>
        <w:pStyle w:val="Heading3"/>
      </w:pPr>
      <w:r>
        <w:t xml:space="preserve">8. Economic Impact of the Beauty Industry in Jeddah</w:t>
      </w:r>
    </w:p>
    <w:p>
      <w:pPr>
        <w:pStyle w:val="FirstParagraph"/>
      </w:pPr>
      <w:r>
        <w:t xml:space="preserve">Saudi Central Bank (SAMA). (2022).</w:t>
      </w:r>
      <w:r>
        <w:t xml:space="preserve"> </w:t>
      </w:r>
      <w:r>
        <w:rPr>
          <w:iCs/>
          <w:i/>
        </w:rPr>
        <w:t xml:space="preserve">Annual Report on the Service Sector Economy</w:t>
      </w:r>
      <w:r>
        <w:t xml:space="preserve">. Riyadh: SAMA Publications.</w:t>
      </w:r>
    </w:p>
    <w:p>
      <w:pPr>
        <w:pStyle w:val="BodyText"/>
      </w:pPr>
      <w:r>
        <w:t xml:space="preserve">This economic report provides data on the growth of the beauty and personal care sector in Saudi Arabia, with specific references to Jeddah's contribution. It highlights the increasing investment in luxury salons and the rising disposable income of residents. The document is useful for hairdressers and salon owners in Jeddah to understand the broader economic context, identify market trends, and make informed business decisions regarding pricing, services, and expansion.</w:t>
      </w:r>
    </w:p>
    <w:p>
      <w:pPr>
        <w:pStyle w:val="BodyText"/>
      </w:pPr>
      <w:r>
        <w:t xml:space="preserve">© 2023 Annotated Bibliography on Hairdressing in Jeddah. All rights reserved.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Hairdresser Profession in Jeddah, Saudi Arabia</dc:title>
  <dc:creator/>
  <dc:language>en</dc:language>
  <cp:keywords/>
  <dcterms:created xsi:type="dcterms:W3CDTF">2026-08-07T05:33:06Z</dcterms:created>
  <dcterms:modified xsi:type="dcterms:W3CDTF">2026-08-07T05:33:06Z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