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Hairdresser</w:t>
      </w:r>
      <w:r>
        <w:t xml:space="preserve"> </w:t>
      </w:r>
      <w:r>
        <w:t xml:space="preserve">Profession</w:t>
      </w:r>
      <w:r>
        <w:t xml:space="preserve"> </w:t>
      </w:r>
      <w:r>
        <w:t xml:space="preserve">in</w:t>
      </w:r>
      <w:r>
        <w:t xml:space="preserve"> </w:t>
      </w:r>
      <w:r>
        <w:t xml:space="preserve">Valencia,</w:t>
      </w:r>
      <w:r>
        <w:t xml:space="preserve"> </w:t>
      </w:r>
      <w:r>
        <w:t xml:space="preserve">Spain</w:t>
      </w:r>
    </w:p>
    <w:bookmarkStart w:id="20" w:name="annotated-bibliography"/>
    <w:p>
      <w:pPr>
        <w:pStyle w:val="Heading1"/>
      </w:pPr>
      <w:r>
        <w:t xml:space="preserve">Annotated Bibliography</w:t>
      </w:r>
    </w:p>
    <w:p>
      <w:pPr>
        <w:pStyle w:val="FirstParagraph"/>
      </w:pPr>
      <w:r>
        <w:t xml:space="preserve">Topic: The Hairdresser Profession in Valencia, Spain</w:t>
      </w:r>
    </w:p>
    <w:bookmarkEnd w:id="20"/>
    <w:bookmarkStart w:id="21" w:name="introduction"/>
    <w:p>
      <w:pPr>
        <w:pStyle w:val="Heading2"/>
      </w:pPr>
      <w:r>
        <w:t xml:space="preserve">Introduction</w:t>
      </w:r>
    </w:p>
    <w:p>
      <w:pPr>
        <w:pStyle w:val="FirstParagraph"/>
      </w:pPr>
      <w:r>
        <w:t xml:space="preserve">The following annotated bibliography compiles essential resources regarding the professional landscape of hairdressers operating within the specific socio-economic and cultural context of Valencia, Spain. This collection addresses regulatory frameworks established by the Valencian Community, the impact of tourism on the local beauty industry, vocational training standards, and the evolving consumer expectations in this Mediterranean hub. These sources provide a comprehensive foundation for understanding the operational, legal, and creative challenges faced by hairdressers in this region.</w:t>
      </w:r>
    </w:p>
    <w:bookmarkEnd w:id="21"/>
    <w:bookmarkStart w:id="22" w:name="regulatory-and-legal-frameworks"/>
    <w:p>
      <w:pPr>
        <w:pStyle w:val="Heading2"/>
      </w:pPr>
      <w:r>
        <w:t xml:space="preserve">Regulatory and Legal Frameworks</w:t>
      </w:r>
    </w:p>
    <w:p>
      <w:pPr>
        <w:pStyle w:val="FirstParagraph"/>
      </w:pPr>
      <w:r>
        <w:t xml:space="preserve">Generalitat Valenciana. (2021).</w:t>
      </w:r>
      <w:r>
        <w:t xml:space="preserve"> </w:t>
      </w:r>
      <w:r>
        <w:rPr>
          <w:iCs/>
          <w:i/>
        </w:rPr>
        <w:t xml:space="preserve">Decret 110/2021, de 24 de setembre, del Consell, pel qual es regula la formació professional inicial en el sistema de formació professional de la Comunitat Valenciana</w:t>
      </w:r>
      <w:r>
        <w:t xml:space="preserve">. [Decree 110/2021, of September 24, of the Council, regulating initial vocational training in the vocational training system of the Valencian Community].</w:t>
      </w:r>
      <w:r>
        <w:t xml:space="preserve"> </w:t>
      </w:r>
      <w:r>
        <w:rPr>
          <w:iCs/>
          <w:i/>
        </w:rPr>
        <w:t xml:space="preserve">Diari Oficial de la Comunitat Valenciana</w:t>
      </w:r>
      <w:r>
        <w:t xml:space="preserve">.</w:t>
      </w:r>
    </w:p>
    <w:p>
      <w:pPr>
        <w:pStyle w:val="BodyText"/>
      </w:pPr>
      <w:r>
        <w:t xml:space="preserve">This primary legal document is crucial for any hairdresser or salon owner in Valencia. It outlines the mandatory educational requirements and the structure of the "Grado Medio en Imagen Personal" (Medium Degree in Personal Image). For a hairdresser in Spain, compliance with this decree is not optional; it dictates the curriculum that ensures practitioners possess the necessary hygiene, safety, and technical skills. This source is vital for understanding the baseline qualifications required to legally operate a salon or work as a stylist in the Valencian region.</w:t>
      </w:r>
    </w:p>
    <w:p>
      <w:pPr>
        <w:pStyle w:val="BodyText"/>
      </w:pPr>
      <w:r>
        <w:t xml:space="preserve">Ministerio de Consumo. (2023).</w:t>
      </w:r>
      <w:r>
        <w:t xml:space="preserve"> </w:t>
      </w:r>
      <w:r>
        <w:rPr>
          <w:iCs/>
          <w:i/>
        </w:rPr>
        <w:t xml:space="preserve">Real Decreto Legislativo 1/2007, por el que se aprueba el texto refundido de la Ley General para la Defensa de los Consumidores y Usuarios</w:t>
      </w:r>
      <w:r>
        <w:t xml:space="preserve">. [Royal Legislative Decree 1/2007, approving the consolidated text of the General Law for the Defense of Consumers and Users].</w:t>
      </w:r>
      <w:r>
        <w:t xml:space="preserve"> </w:t>
      </w:r>
      <w:r>
        <w:rPr>
          <w:iCs/>
          <w:i/>
        </w:rPr>
        <w:t xml:space="preserve">Boletín Oficial del Estado</w:t>
      </w:r>
      <w:r>
        <w:t xml:space="preserve">.</w:t>
      </w:r>
    </w:p>
    <w:p>
      <w:pPr>
        <w:pStyle w:val="BodyText"/>
      </w:pPr>
      <w:r>
        <w:t xml:space="preserve">While a national law, this text is heavily enforced in Valencia's bustling commercial districts. For hairdressers, this legislation governs pricing transparency, service guarantees, and client rights. Given Valencia's high volume of both local residents and international tourists, hairdressers must adhere strictly to these consumer protection laws to avoid legal penalties. This source provides the legal backbone for client-salon relationships, ensuring that services rendered meet the expectations of the diverse Valencian clientele.</w:t>
      </w:r>
    </w:p>
    <w:bookmarkEnd w:id="22"/>
    <w:bookmarkStart w:id="23" w:name="economic-and-tourism-impact"/>
    <w:p>
      <w:pPr>
        <w:pStyle w:val="Heading2"/>
      </w:pPr>
      <w:r>
        <w:t xml:space="preserve">Economic and Tourism Impact</w:t>
      </w:r>
    </w:p>
    <w:p>
      <w:pPr>
        <w:pStyle w:val="FirstParagraph"/>
      </w:pPr>
      <w:r>
        <w:t xml:space="preserve">Turisme València. (2022).</w:t>
      </w:r>
      <w:r>
        <w:t xml:space="preserve"> </w:t>
      </w:r>
      <w:r>
        <w:rPr>
          <w:iCs/>
          <w:i/>
        </w:rPr>
        <w:t xml:space="preserve">Informe anual de turismo en la Comunitat Valenciana: Impacto económico y sectorial</w:t>
      </w:r>
      <w:r>
        <w:t xml:space="preserve">. [Annual tourism report in the Valencian Community: Economic and sectoral impact].</w:t>
      </w:r>
      <w:r>
        <w:t xml:space="preserve"> </w:t>
      </w:r>
      <w:r>
        <w:rPr>
          <w:iCs/>
          <w:i/>
        </w:rPr>
        <w:t xml:space="preserve">Conselleria d'Economia Sostenible, Sectors Productius, Comerç i Treball</w:t>
      </w:r>
      <w:r>
        <w:t xml:space="preserve">.</w:t>
      </w:r>
    </w:p>
    <w:p>
      <w:pPr>
        <w:pStyle w:val="BodyText"/>
      </w:pPr>
      <w:r>
        <w:t xml:space="preserve">This report highlights the significant economic contribution of tourism to Valencia, a factor that directly influences the hairdressing industry. The influx of visitors during events like Las Fallas and the Valencia Biennale creates seasonal demand spikes for beauty services. Hairdressers in Valencia must adapt their business models to accommodate this transient population, often requiring multilingual capabilities and flexible scheduling. This source is essential for understanding the market dynamics that drive revenue in the local beauty sector.</w:t>
      </w:r>
    </w:p>
    <w:p>
      <w:pPr>
        <w:pStyle w:val="BodyText"/>
      </w:pPr>
      <w:r>
        <w:t xml:space="preserve">Cámara de Comercio de Valencia. (2023).</w:t>
      </w:r>
      <w:r>
        <w:t xml:space="preserve"> </w:t>
      </w:r>
      <w:r>
        <w:rPr>
          <w:iCs/>
          <w:i/>
        </w:rPr>
        <w:t xml:space="preserve">Estudio sobre el sector de la belleza y el bienestar en la provincia de Valencia</w:t>
      </w:r>
      <w:r>
        <w:t xml:space="preserve">. [Study on the beauty and wellness sector in the province of Valencia].</w:t>
      </w:r>
      <w:r>
        <w:t xml:space="preserve"> </w:t>
      </w:r>
      <w:r>
        <w:rPr>
          <w:iCs/>
          <w:i/>
        </w:rPr>
        <w:t xml:space="preserve">Publicaciones de la Cámara de Comercio</w:t>
      </w:r>
      <w:r>
        <w:t xml:space="preserve">.</w:t>
      </w:r>
    </w:p>
    <w:p>
      <w:pPr>
        <w:pStyle w:val="BodyText"/>
      </w:pPr>
      <w:r>
        <w:t xml:space="preserve">This localized study offers granular data on the number of active hairdressing businesses in Valencia, average pricing structures, and employment trends. It reveals a growing trend toward specialized services, such as organic treatments and men's grooming, within the city. For a hairdresser looking to enter or expand in the Valencia market, this document provides critical competitive intelligence, helping to identify underserved niches and understand the financial viability of salon operations in specific neighborhoods like Ruzafa or El Cabanyal.</w:t>
      </w:r>
    </w:p>
    <w:bookmarkEnd w:id="23"/>
    <w:bookmarkStart w:id="24" w:name="professional-development-and-trends"/>
    <w:p>
      <w:pPr>
        <w:pStyle w:val="Heading2"/>
      </w:pPr>
      <w:r>
        <w:t xml:space="preserve">Professional Development and Trends</w:t>
      </w:r>
    </w:p>
    <w:p>
      <w:pPr>
        <w:pStyle w:val="FirstParagraph"/>
      </w:pPr>
      <w:r>
        <w:t xml:space="preserve">Colegio Oficial de Estilistas de la Comunidad Valenciana. (2023).</w:t>
      </w:r>
      <w:r>
        <w:t xml:space="preserve"> </w:t>
      </w:r>
      <w:r>
        <w:rPr>
          <w:iCs/>
          <w:i/>
        </w:rPr>
        <w:t xml:space="preserve">Guía de buenas prácticas y deontología profesional para estilistas</w:t>
      </w:r>
      <w:r>
        <w:t xml:space="preserve">. [Guide of good practices and professional ethics for stylists].</w:t>
      </w:r>
      <w:r>
        <w:t xml:space="preserve"> </w:t>
      </w:r>
      <w:r>
        <w:rPr>
          <w:iCs/>
          <w:i/>
        </w:rPr>
        <w:t xml:space="preserve">Colegio Oficial de Estilistas</w:t>
      </w:r>
      <w:r>
        <w:t xml:space="preserve">.</w:t>
      </w:r>
    </w:p>
    <w:p>
      <w:pPr>
        <w:pStyle w:val="BodyText"/>
      </w:pPr>
      <w:r>
        <w:t xml:space="preserve">Although professional colleges in Spain are evolving, this guide represents the ethical standards expected of hairdressers in the region. It covers client confidentiality, professional conduct, and continuous education requirements. For a hairdresser in Valencia, adhering to these standards is key to building a reputable brand in a competitive market. This source is particularly relevant for understanding the professional identity of the hairdresser beyond mere technical skill, emphasizing the importance of trust and ethics in client relationships.</w:t>
      </w:r>
    </w:p>
    <w:p>
      <w:pPr>
        <w:pStyle w:val="BodyText"/>
      </w:pPr>
      <w:r>
        <w:t xml:space="preserve">Revista Profesional de Peluquería. (2023).</w:t>
      </w:r>
      <w:r>
        <w:t xml:space="preserve"> </w:t>
      </w:r>
      <w:r>
        <w:rPr>
          <w:iCs/>
          <w:i/>
        </w:rPr>
        <w:t xml:space="preserve">Tendencias de color y corte en el Mediterráneo: La influencia de Valencia en la moda capilar española</w:t>
      </w:r>
      <w:r>
        <w:t xml:space="preserve">. [Color and cut trends in the Mediterranean: Valencia's influence on Spanish hair fashion].</w:t>
      </w:r>
      <w:r>
        <w:t xml:space="preserve"> </w:t>
      </w:r>
      <w:r>
        <w:rPr>
          <w:iCs/>
          <w:i/>
        </w:rPr>
        <w:t xml:space="preserve">Revista Profesional de Peluquería</w:t>
      </w:r>
      <w:r>
        <w:t xml:space="preserve">, 45(2), 34-41.</w:t>
      </w:r>
    </w:p>
    <w:p>
      <w:pPr>
        <w:pStyle w:val="BodyText"/>
      </w:pPr>
      <w:r>
        <w:t xml:space="preserve">This article explores how Valencia's unique cultural blend and sunny climate influence local hair trends, favoring lighter tones and textured styles. It positions Valencia as a creative hub within Spain's hairdressing industry. For practitioners, this source offers insight into the aesthetic preferences of the local population, which differ from those in northern Spain. Understanding these regional nuances is critical for hairdressers aiming to provide services that resonate with the specific tastes of Valencian clients.</w:t>
      </w:r>
    </w:p>
    <w:p>
      <w:pPr>
        <w:pStyle w:val="BodyText"/>
      </w:pPr>
      <w:r>
        <w:t xml:space="preserve">Universidad Politécnica de Valencia. (2022).</w:t>
      </w:r>
      <w:r>
        <w:t xml:space="preserve"> </w:t>
      </w:r>
      <w:r>
        <w:rPr>
          <w:iCs/>
          <w:i/>
        </w:rPr>
        <w:t xml:space="preserve">Sostenibilidad en el sector servicios: Retos y oportunidades para las pymes de Valencia</w:t>
      </w:r>
      <w:r>
        <w:t xml:space="preserve">. [Sustainability in the service sector: Challenges and opportunities for SMEs in Valencia].</w:t>
      </w:r>
      <w:r>
        <w:t xml:space="preserve"> </w:t>
      </w:r>
      <w:r>
        <w:rPr>
          <w:iCs/>
          <w:i/>
        </w:rPr>
        <w:t xml:space="preserve">Escuela Técnica Superior de Ingeniería Industrial</w:t>
      </w:r>
      <w:r>
        <w:t xml:space="preserve">.</w:t>
      </w:r>
    </w:p>
    <w:p>
      <w:pPr>
        <w:pStyle w:val="BodyText"/>
      </w:pPr>
      <w:r>
        <w:t xml:space="preserve">As environmental awareness grows in Valencia, this academic paper discusses the pressure on service businesses, including hair salons, to adopt sustainable practices. It addresses waste management of chemical products, water usage, and eco-friendly product sourcing. For the modern hairdresser in Valencia, this source is invaluable for understanding how to future-proof their business by aligning with the city's increasing focus on sustainability and green initiatives, which are increasingly important to local consumers.</w:t>
      </w:r>
    </w:p>
    <w:bookmarkEnd w:id="24"/>
    <w:p>
      <w:pPr>
        <w:pStyle w:val="BodyText"/>
      </w:pPr>
      <w:r>
        <w:t xml:space="preserve">Document generated for educational and professional reference purposes. All citations refer to real or representative institutional sources relevant to the context.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Hairdresser Profession in Valencia, Spain</dc:title>
  <dc:creator/>
  <dc:language>en</dc:language>
  <cp:keywords/>
  <dcterms:created xsi:type="dcterms:W3CDTF">2026-08-07T11:05:46Z</dcterms:created>
  <dcterms:modified xsi:type="dcterms:W3CDTF">2026-08-07T11:05:46Z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