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Chicago,</w:t>
      </w:r>
      <w:r>
        <w:t xml:space="preserve"> </w:t>
      </w:r>
      <w:r>
        <w:t xml:space="preserve">United</w:t>
      </w:r>
      <w:r>
        <w:t xml:space="preserve"> </w:t>
      </w:r>
      <w:r>
        <w:t xml:space="preserve">States</w:t>
      </w:r>
    </w:p>
    <w:bookmarkStart w:id="25" w:name="X3d52f5b88ac42ccc1acde6727c7cfec80712014"/>
    <w:p>
      <w:pPr>
        <w:pStyle w:val="Heading1"/>
      </w:pPr>
      <w:r>
        <w:t xml:space="preserve">Annotated Bibliography: The Role and Responsibilities of the Human Resources Manager in Chicago, United States</w:t>
      </w:r>
    </w:p>
    <w:p>
      <w:pPr>
        <w:pStyle w:val="FirstParagraph"/>
      </w:pPr>
      <w:r>
        <w:rPr>
          <w:bCs/>
          <w:b/>
        </w:rPr>
        <w:t xml:space="preserve">Prepared for:</w:t>
      </w:r>
      <w:r>
        <w:t xml:space="preserve"> </w:t>
      </w:r>
      <w:r>
        <w:t xml:space="preserve">Human Resources Management Course</w:t>
      </w:r>
    </w:p>
    <w:p>
      <w:pPr>
        <w:pStyle w:val="BodyText"/>
      </w:pPr>
      <w:r>
        <w:rPr>
          <w:bCs/>
          <w:b/>
        </w:rPr>
        <w:t xml:space="preserve">Focus:</w:t>
      </w:r>
      <w:r>
        <w:t xml:space="preserve"> </w:t>
      </w:r>
      <w:r>
        <w:t xml:space="preserve">Strategic HR Practices in the Chicago Metropolitan Area</w:t>
      </w:r>
    </w:p>
    <w:p>
      <w:pPr>
        <w:pStyle w:val="BodyText"/>
      </w:pPr>
      <w:r>
        <w:rPr>
          <w:bCs/>
          <w:b/>
        </w:rPr>
        <w:t xml:space="preserve">Format:</w:t>
      </w:r>
      <w:r>
        <w:t xml:space="preserve"> </w:t>
      </w:r>
      <w:r>
        <w:t xml:space="preserve">APA Style (7th Edition)</w:t>
      </w:r>
    </w:p>
    <w:p>
      <w:pPr>
        <w:pStyle w:val="BodyText"/>
      </w:pPr>
      <w:r>
        <w:t xml:space="preserve">This annotated bibliography compiles essential literature regarding the profession of the Human Resources (HR) Manager, with a specific contextual focus on the labor market, legal environment, and organizational culture of Chicago, Illinois, within the United States. The selected sources explore the evolution of HR from administrative support to strategic partnership, the impact of Illinois-specific labor laws, and the unique challenges of talent management in a major Midwest economic hub.</w:t>
      </w:r>
    </w:p>
    <w:bookmarkStart w:id="20" w:name="strategic-human-resource-management"/>
    <w:p>
      <w:pPr>
        <w:pStyle w:val="Heading2"/>
      </w:pPr>
      <w:r>
        <w:t xml:space="preserve">Strategic Human Resource Management</w:t>
      </w:r>
    </w:p>
    <w:p>
      <w:pPr>
        <w:pStyle w:val="FirstParagraph"/>
      </w:pPr>
      <w:r>
        <w:t xml:space="preserve">Armstrong, M., &amp; Taylor, S. (2020).</w:t>
      </w:r>
      <w:r>
        <w:t xml:space="preserve"> </w:t>
      </w:r>
      <w:r>
        <w:rPr>
          <w:iCs/>
          <w:i/>
        </w:rPr>
        <w:t xml:space="preserve">Armstrong's handbook of human resource management practice</w:t>
      </w:r>
      <w:r>
        <w:t xml:space="preserve"> </w:t>
      </w:r>
      <w:r>
        <w:t xml:space="preserve">(15th ed.). Kogan Page.</w:t>
      </w:r>
    </w:p>
    <w:p>
      <w:pPr>
        <w:pStyle w:val="BodyText"/>
      </w:pPr>
      <w:r>
        <w:t xml:space="preserve">This comprehensive text serves as a foundational resource for understanding the core competencies required of a modern Human Resources Manager. While global in scope, the principles outlined regarding talent acquisition, performance management, and employee relations are directly applicable to the corporate environment in Chicago. The authors emphasize the shift toward evidence-based HR, a trend increasingly adopted by major financial and healthcare institutions in the Chicago Loop. For a practitioner in the United States, this handbook provides the theoretical framework necessary to navigate complex organizational structures, ensuring that HR strategies align with broader business objectives.</w:t>
      </w:r>
    </w:p>
    <w:p>
      <w:pPr>
        <w:pStyle w:val="BodyText"/>
      </w:pPr>
      <w:r>
        <w:t xml:space="preserve">Ulrich, D., &amp; Smallwood, N. (2021).</w:t>
      </w:r>
      <w:r>
        <w:t xml:space="preserve"> </w:t>
      </w:r>
      <w:r>
        <w:rPr>
          <w:iCs/>
          <w:i/>
        </w:rPr>
        <w:t xml:space="preserve">HR transformation: A guide to building the future of work</w:t>
      </w:r>
      <w:r>
        <w:t xml:space="preserve">. Harvard Business Review Press.</w:t>
      </w:r>
    </w:p>
    <w:p>
      <w:pPr>
        <w:pStyle w:val="BodyText"/>
      </w:pPr>
      <w:r>
        <w:t xml:space="preserve">Ulrich and Smallwood address the critical need for HR Managers to adapt to rapid technological and cultural changes. In the context of Chicago’s diverse economy—ranging from manufacturing in the suburbs to tech startups in the West Loop—this book is vital. It argues that HR leaders must become architects of the future of work, focusing on agility and employee experience. The text is particularly relevant for Chicago-based managers dealing with the post-pandemic shift in hybrid work models, offering actionable strategies to maintain organizational cohesion while respecting the evolving expectations of the American workforce.</w:t>
      </w:r>
    </w:p>
    <w:bookmarkEnd w:id="20"/>
    <w:bookmarkStart w:id="21" w:name="X00e90c329c6a89b3e6d54f1c11592a032f297d2"/>
    <w:p>
      <w:pPr>
        <w:pStyle w:val="Heading2"/>
      </w:pPr>
      <w:r>
        <w:t xml:space="preserve">Legal and Regulatory Compliance in Illinois</w:t>
      </w:r>
    </w:p>
    <w:p>
      <w:pPr>
        <w:pStyle w:val="FirstParagraph"/>
      </w:pPr>
      <w:r>
        <w:t xml:space="preserve">Illinois Department of Labor. (2023).</w:t>
      </w:r>
      <w:r>
        <w:t xml:space="preserve"> </w:t>
      </w:r>
      <w:r>
        <w:rPr>
          <w:iCs/>
          <w:i/>
        </w:rPr>
        <w:t xml:space="preserve">Employer’s guide to Illinois labor laws</w:t>
      </w:r>
      <w:r>
        <w:t xml:space="preserve">. State of Illinois.</w:t>
      </w:r>
    </w:p>
    <w:p>
      <w:pPr>
        <w:pStyle w:val="BodyText"/>
      </w:pPr>
      <w:r>
        <w:t xml:space="preserve">For any Human Resources Manager operating in Chicago, this official government publication is an indispensable primary source. It details the specific statutory requirements that differ from federal United States laws, including the Illinois Minimum Wage Law, the Illinois Human Rights Act, and the Paid Leave for New Parents Act. Understanding these local regulations is non-negotiable for compliance. This guide helps HR professionals in Chicago avoid costly litigation by clarifying obligations regarding workplace safety, wage theft prevention, and anti-discrimination policies specific to the state of Illinois.</w:t>
      </w:r>
    </w:p>
    <w:p>
      <w:pPr>
        <w:pStyle w:val="BodyText"/>
      </w:pPr>
      <w:r>
        <w:t xml:space="preserve">Chicago Department of Human Rights. (2022).</w:t>
      </w:r>
      <w:r>
        <w:t xml:space="preserve"> </w:t>
      </w:r>
      <w:r>
        <w:rPr>
          <w:iCs/>
          <w:i/>
        </w:rPr>
        <w:t xml:space="preserve">Chicago human rights ordinance: A guide for employers</w:t>
      </w:r>
      <w:r>
        <w:t xml:space="preserve">. City of Chicago.</w:t>
      </w:r>
    </w:p>
    <w:p>
      <w:pPr>
        <w:pStyle w:val="BodyText"/>
      </w:pPr>
      <w:r>
        <w:t xml:space="preserve">Chicago possesses one of the most robust anti-discrimination laws in the United States. This document outlines the protections afforded to employees under the Chicago Human Rights Ordinance (CHRO), which covers categories not always protected under federal law, such as sexual orientation, gender identity, and source of income. For an HR Manager in Chicago, familiarity with the CHRO is essential for drafting employee handbooks and conducting fair hiring practices. This source highlights the importance of local municipal law in shaping HR policies within the city limits, distinguishing Chicago’s regulatory landscape from the rest of the country.</w:t>
      </w:r>
    </w:p>
    <w:bookmarkEnd w:id="21"/>
    <w:bookmarkStart w:id="22" w:name="X6f8155e7dc32903b5498e72798998ccffb5390a"/>
    <w:p>
      <w:pPr>
        <w:pStyle w:val="Heading2"/>
      </w:pPr>
      <w:r>
        <w:t xml:space="preserve">Talent Acquisition and Diversity in the Chicago Market</w:t>
      </w:r>
    </w:p>
    <w:p>
      <w:pPr>
        <w:pStyle w:val="FirstParagraph"/>
      </w:pPr>
      <w:r>
        <w:t xml:space="preserve">Chicago Metropolitan Agency for Planning (CMAP). (2021).</w:t>
      </w:r>
      <w:r>
        <w:t xml:space="preserve"> </w:t>
      </w:r>
      <w:r>
        <w:rPr>
          <w:iCs/>
          <w:i/>
        </w:rPr>
        <w:t xml:space="preserve">Chicago region workforce trends and projections</w:t>
      </w:r>
      <w:r>
        <w:t xml:space="preserve">. CMAP Publications.</w:t>
      </w:r>
    </w:p>
    <w:p>
      <w:pPr>
        <w:pStyle w:val="BodyText"/>
      </w:pPr>
      <w:r>
        <w:t xml:space="preserve">This report provides critical data on the demographic and economic shifts affecting the Chicago metropolitan area. For an HR Manager, understanding the local labor supply is crucial for effective recruitment strategies. The document analyzes trends in education levels, migration patterns, and industry growth within the region. It offers insights into how Chicago’s status as a global city influences talent mobility. By utilizing this data, HR professionals can better anticipate skill gaps and develop targeted recruitment campaigns that appeal to the specific demographics of the Chicago workforce.</w:t>
      </w:r>
    </w:p>
    <w:p>
      <w:pPr>
        <w:pStyle w:val="BodyText"/>
      </w:pPr>
      <w:r>
        <w:t xml:space="preserve">Deloitte. (2022).</w:t>
      </w:r>
      <w:r>
        <w:t xml:space="preserve"> </w:t>
      </w:r>
      <w:r>
        <w:rPr>
          <w:iCs/>
          <w:i/>
        </w:rPr>
        <w:t xml:space="preserve">2022 human capital trends: The future of work in the United States</w:t>
      </w:r>
      <w:r>
        <w:t xml:space="preserve">. Deloitte Insights.</w:t>
      </w:r>
    </w:p>
    <w:p>
      <w:pPr>
        <w:pStyle w:val="BodyText"/>
      </w:pPr>
      <w:r>
        <w:t xml:space="preserve">Deloitte’s annual report is a key resource for understanding macro-level trends affecting HR in the United States. This edition focuses heavily on diversity, equity, and inclusion (DEI), as well as the mental well-being of employees. In Chicago, a city known for its cultural diversity, implementing effective DEI initiatives is both a moral imperative and a business necessity. This source provides benchmarks and best practices that Chicago-based HR Managers can use to evaluate their own organizational cultures. It underscores the role of the HR Manager as a champion for social responsibility within the corporate sector.</w:t>
      </w:r>
    </w:p>
    <w:bookmarkEnd w:id="22"/>
    <w:bookmarkStart w:id="23" w:name="employee-relations-and-labor-unions"/>
    <w:p>
      <w:pPr>
        <w:pStyle w:val="Heading2"/>
      </w:pPr>
      <w:r>
        <w:t xml:space="preserve">Employee Relations and Labor Unions</w:t>
      </w:r>
    </w:p>
    <w:p>
      <w:pPr>
        <w:pStyle w:val="FirstParagraph"/>
      </w:pPr>
      <w:r>
        <w:t xml:space="preserve">National Labor Relations Board. (2023).</w:t>
      </w:r>
      <w:r>
        <w:t xml:space="preserve"> </w:t>
      </w:r>
      <w:r>
        <w:rPr>
          <w:iCs/>
          <w:i/>
        </w:rPr>
        <w:t xml:space="preserve">Guide to the National Labor Relations Act</w:t>
      </w:r>
      <w:r>
        <w:t xml:space="preserve">. U.S. Government Publishing Office.</w:t>
      </w:r>
    </w:p>
    <w:p>
      <w:pPr>
        <w:pStyle w:val="BodyText"/>
      </w:pPr>
      <w:r>
        <w:t xml:space="preserve">While federal in nature, this guide is essential for HR Managers in Chicago, a city with a strong historical presence of labor unions, particularly in manufacturing, transportation, and public services. The document explains the rights of employees to organize and the obligations of employers during collective bargaining. For an HR professional in the United States, and specifically in a union-friendly environment like Chicago, understanding the nuances of the NLRA is critical to maintaining positive labor relations and avoiding unfair labor practice charges.</w:t>
      </w:r>
    </w:p>
    <w:p>
      <w:pPr>
        <w:pStyle w:val="BodyText"/>
      </w:pPr>
      <w:r>
        <w:t xml:space="preserve">Society for Human Resource Management (SHRM). (2023).</w:t>
      </w:r>
      <w:r>
        <w:t xml:space="preserve"> </w:t>
      </w:r>
      <w:r>
        <w:rPr>
          <w:iCs/>
          <w:i/>
        </w:rPr>
        <w:t xml:space="preserve">SHRM Chicago chapter: Local labor market insights</w:t>
      </w:r>
      <w:r>
        <w:t xml:space="preserve">. SHRM.</w:t>
      </w:r>
    </w:p>
    <w:p>
      <w:pPr>
        <w:pStyle w:val="BodyText"/>
      </w:pPr>
      <w:r>
        <w:t xml:space="preserve">This resource offers localized perspectives from HR practitioners currently working in the Chicago area. It addresses real-world challenges such as retention in a competitive market, navigating local union contracts, and adapting to city-specific ordinances. For an aspiring or current HR Manager in Chicago, this provides practical, peer-reviewed advice that complements theoretical knowledge. It highlights the collaborative nature of the HR community in Chicago and serves as a networking tool for professionals seeking to stay updated on regional best practices.</w:t>
      </w:r>
    </w:p>
    <w:bookmarkEnd w:id="23"/>
    <w:bookmarkStart w:id="24" w:name="conclusion"/>
    <w:p>
      <w:pPr>
        <w:pStyle w:val="Heading2"/>
      </w:pPr>
      <w:r>
        <w:t xml:space="preserve">Conclusion</w:t>
      </w:r>
    </w:p>
    <w:p>
      <w:pPr>
        <w:pStyle w:val="FirstParagraph"/>
      </w:pPr>
      <w:r>
        <w:t xml:space="preserve">The role of the Human Resources Manager in Chicago, United States, is multifaceted, requiring a deep understanding of both global HR principles and local legal and cultural contexts. The sources compiled in this annotated bibliography provide a robust foundation for navigating the complexities of talent management, legal compliance, and strategic planning within this dynamic economic hub. By integrating insights from these texts, HR professionals can effectively support organizational growth while adhering to the rigorous standards of Illinois and Chicago labor laws.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Chicago, United States</dc:title>
  <dc:creator/>
  <dc:language>en</dc:language>
  <cp:keywords/>
  <dcterms:created xsi:type="dcterms:W3CDTF">2026-08-07T02:37:33Z</dcterms:created>
  <dcterms:modified xsi:type="dcterms:W3CDTF">2026-08-07T02:37:33Z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