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Brisbane,</w:t>
      </w:r>
      <w:r>
        <w:t xml:space="preserve"> </w:t>
      </w:r>
      <w:r>
        <w:t xml:space="preserve">Australia</w:t>
      </w:r>
    </w:p>
    <w:bookmarkStart w:id="23" w:name="X3fa8bde30c9c6cd021689dbdd6ae062b3ae392a"/>
    <w:p>
      <w:pPr>
        <w:pStyle w:val="Heading1"/>
      </w:pPr>
      <w:r>
        <w:t xml:space="preserve">Annotated Bibliography: The Role of the Industrial Engineer in Brisbane, Australia</w:t>
      </w:r>
    </w:p>
    <w:p>
      <w:pPr>
        <w:pStyle w:val="FirstParagraph"/>
      </w:pPr>
      <w:r>
        <w:t xml:space="preserve">This annotated bibliography compiles key resources regarding the practice, regulation, and economic impact of Industrial Engineering within the specific context of Brisbane, Queensland, and the broader Australian landscape. Industrial Engineering in Australia is distinct due to its heavy integration with mining, logistics, and advanced manufacturing sectors. Brisbane, as the capital of Queensland, serves as a strategic hub for these industries. The following entries provide a comprehensive overview of professional standards, educational pathways, and industry-specific applications relevant to an Industrial Engineer operating in this region.</w:t>
      </w:r>
    </w:p>
    <w:bookmarkStart w:id="20" w:name="professional-standards-and-regulation"/>
    <w:p>
      <w:pPr>
        <w:pStyle w:val="Heading2"/>
      </w:pPr>
      <w:r>
        <w:t xml:space="preserve">Professional Standards and Regulation</w:t>
      </w:r>
    </w:p>
    <w:p>
      <w:pPr>
        <w:pStyle w:val="FirstParagraph"/>
      </w:pPr>
      <w:r>
        <w:t xml:space="preserve">Engineers Australia. (2023).</w:t>
      </w:r>
      <w:r>
        <w:t xml:space="preserve"> </w:t>
      </w:r>
      <w:r>
        <w:rPr>
          <w:iCs/>
          <w:i/>
        </w:rPr>
        <w:t xml:space="preserve">Stage 1 Competency Standards for Professional Engineers</w:t>
      </w:r>
      <w:r>
        <w:t xml:space="preserve">. Canberra: Engineers Australia.</w:t>
      </w:r>
    </w:p>
    <w:p>
      <w:pPr>
        <w:pStyle w:val="BodyText"/>
      </w:pPr>
      <w:r>
        <w:t xml:space="preserve">This document is the definitive guide for professional accreditation in Australia. For an Industrial Engineer in Brisbane, this resource is critical as it outlines the specific competencies required to achieve Chartered Professional Engineer (CPEng) status. It details the necessary knowledge in systems optimization, human factors, and quality management. The standards are universally applied across Australia, ensuring that an engineer practicing in Brisbane meets the same rigorous criteria as those in Sydney or Melbourne. This text is essential for understanding the legal and professional expectations of the role.</w:t>
      </w:r>
    </w:p>
    <w:p>
      <w:pPr>
        <w:pStyle w:val="BodyText"/>
      </w:pPr>
      <w:r>
        <w:t xml:space="preserve">Queensland Government. (2022).</w:t>
      </w:r>
      <w:r>
        <w:t xml:space="preserve"> </w:t>
      </w:r>
      <w:r>
        <w:rPr>
          <w:iCs/>
          <w:i/>
        </w:rPr>
        <w:t xml:space="preserve">Engineering Registration in Queensland: A Guide for Practitioners</w:t>
      </w:r>
      <w:r>
        <w:t xml:space="preserve">. Brisbane: Department of Energy and Public Works.</w:t>
      </w:r>
    </w:p>
    <w:p>
      <w:pPr>
        <w:pStyle w:val="BodyText"/>
      </w:pPr>
      <w:r>
        <w:t xml:space="preserve">While engineering is not strictly licensed in all contexts in Australia, certain high-risk activities in Queensland require registration. This government publication clarifies the regulatory environment specific to Brisbane and the wider state. It is particularly relevant for Industrial Engineers working in infrastructure projects or large-scale manufacturing facilities in the Brisbane region. The document explains the intersection between national standards and state-specific safety regulations, providing a necessary legal framework for local practitioners.</w:t>
      </w:r>
    </w:p>
    <w:bookmarkEnd w:id="20"/>
    <w:bookmarkStart w:id="21" w:name="X6a42a2f4f57b132d40d1937e622ca2b4c7986a4"/>
    <w:p>
      <w:pPr>
        <w:pStyle w:val="Heading2"/>
      </w:pPr>
      <w:r>
        <w:t xml:space="preserve">Educational Pathways and Academic Research</w:t>
      </w:r>
    </w:p>
    <w:p>
      <w:pPr>
        <w:pStyle w:val="FirstParagraph"/>
      </w:pPr>
      <w:r>
        <w:t xml:space="preserve">The University of Queensland. (2023).</w:t>
      </w:r>
      <w:r>
        <w:t xml:space="preserve"> </w:t>
      </w:r>
      <w:r>
        <w:rPr>
          <w:iCs/>
          <w:i/>
        </w:rPr>
        <w:t xml:space="preserve">Course Handbook: Bachelor of Engineering (Honours) – Industrial Engineering</w:t>
      </w:r>
      <w:r>
        <w:t xml:space="preserve">. St Lucia, QLD: UQ Faculty of Engineering.</w:t>
      </w:r>
    </w:p>
    <w:p>
      <w:pPr>
        <w:pStyle w:val="BodyText"/>
      </w:pPr>
      <w:r>
        <w:t xml:space="preserve">Located in Brisbane, The University of Queensland (UQ) is a premier institution for engineering education in Australia. This course handbook provides insight into the academic foundation expected of Industrial Engineers in the region. It highlights a curriculum focused on supply chain management, operations research, and sustainable systems. For a professional in Brisbane, this resource serves as a benchmark for continuous professional development and reflects the theoretical underpinnings valued by local employers. It demonstrates the strong link between Brisbane’s academic institutions and the practical needs of the Australian industrial sector.</w:t>
      </w:r>
    </w:p>
    <w:p>
      <w:pPr>
        <w:pStyle w:val="BodyText"/>
      </w:pPr>
      <w:r>
        <w:t xml:space="preserve">Griffith University. (2021).</w:t>
      </w:r>
      <w:r>
        <w:t xml:space="preserve"> </w:t>
      </w:r>
      <w:r>
        <w:rPr>
          <w:iCs/>
          <w:i/>
        </w:rPr>
        <w:t xml:space="preserve">Logistics and Supply Chain Management in the Australian Context</w:t>
      </w:r>
      <w:r>
        <w:t xml:space="preserve">. Nathan, QLD: Griffith Business School.</w:t>
      </w:r>
    </w:p>
    <w:p>
      <w:pPr>
        <w:pStyle w:val="BodyText"/>
      </w:pPr>
      <w:r>
        <w:t xml:space="preserve">Brisbane is a major logistics hub for Australia, connecting the resource-rich regions of Western Queensland to global markets via the Port of Brisbane. This academic resource from Griffith University explores the complexities of supply chain optimization within this specific geography. It is highly relevant for Industrial Engineers tasked with improving efficiency in warehousing, transport, and distribution networks in Brisbane. The text offers data-driven strategies for mitigating risks associated with Australia’s vast distances and unique regulatory environment.</w:t>
      </w:r>
    </w:p>
    <w:bookmarkEnd w:id="21"/>
    <w:bookmarkStart w:id="22" w:name="Xecf9fa53782defa67d646f5a00a11cfaa51260a"/>
    <w:p>
      <w:pPr>
        <w:pStyle w:val="Heading2"/>
      </w:pPr>
      <w:r>
        <w:t xml:space="preserve">Industry Applications and Economic Context</w:t>
      </w:r>
    </w:p>
    <w:p>
      <w:pPr>
        <w:pStyle w:val="FirstParagraph"/>
      </w:pPr>
      <w:r>
        <w:t xml:space="preserve">Australian Bureau of Statistics (ABS). (2023).</w:t>
      </w:r>
      <w:r>
        <w:t xml:space="preserve"> </w:t>
      </w:r>
      <w:r>
        <w:rPr>
          <w:iCs/>
          <w:i/>
        </w:rPr>
        <w:t xml:space="preserve">Labour Force, Australia and Queensland: Detailed</w:t>
      </w:r>
      <w:r>
        <w:t xml:space="preserve">. Canberra: ABS.</w:t>
      </w:r>
    </w:p>
    <w:p>
      <w:pPr>
        <w:pStyle w:val="BodyText"/>
      </w:pPr>
      <w:r>
        <w:t xml:space="preserve">Understanding the labor market is crucial for any Industrial Engineer. This statistical report provides detailed data on employment trends, wages, and industry growth in Queensland. It highlights the demand for engineering professionals in Brisbane’s manufacturing and services sectors. The data supports the argument that Industrial Engineering is a high-value profession in Australia, driven by the need for productivity improvements. This resource is vital for career planning and for engineers advising management on workforce optimization strategies in the Brisbane market.</w:t>
      </w:r>
    </w:p>
    <w:p>
      <w:pPr>
        <w:pStyle w:val="BodyText"/>
      </w:pPr>
      <w:r>
        <w:t xml:space="preserve">Queensland Resources Council. (2022).</w:t>
      </w:r>
      <w:r>
        <w:t xml:space="preserve"> </w:t>
      </w:r>
      <w:r>
        <w:rPr>
          <w:iCs/>
          <w:i/>
        </w:rPr>
        <w:t xml:space="preserve">Queensland Mining Industry Profile</w:t>
      </w:r>
      <w:r>
        <w:t xml:space="preserve">. Brisbane: QRC.</w:t>
      </w:r>
    </w:p>
    <w:p>
      <w:pPr>
        <w:pStyle w:val="BodyText"/>
      </w:pPr>
      <w:r>
        <w:t xml:space="preserve">Although Brisbane is a city, its economy is deeply intertwined with the mining and resources sector of Queensland. Industrial Engineers in Brisbane frequently work on projects related to mine planning, equipment reliability, and operational efficiency for major mining companies headquartered in the city. This profile outlines the scale and scope of the industry, emphasizing the critical role of engineering in maintaining safety and profitability. It provides context for the specialized skills required of Industrial Engineers who support Australia’s resource sector from Brisbane-based offices.</w:t>
      </w:r>
    </w:p>
    <w:p>
      <w:pPr>
        <w:pStyle w:val="BodyText"/>
      </w:pPr>
      <w:r>
        <w:t xml:space="preserve">Manufacturing Queensland. (2023).</w:t>
      </w:r>
      <w:r>
        <w:t xml:space="preserve"> </w:t>
      </w:r>
      <w:r>
        <w:rPr>
          <w:iCs/>
          <w:i/>
        </w:rPr>
        <w:t xml:space="preserve">The Future of Advanced Manufacturing in Brisbane</w:t>
      </w:r>
      <w:r>
        <w:t xml:space="preserve">. Brisbane: Manufacturing Queensland.</w:t>
      </w:r>
    </w:p>
    <w:p>
      <w:pPr>
        <w:pStyle w:val="BodyText"/>
      </w:pPr>
      <w:r>
        <w:t xml:space="preserve">This report focuses on the transition of Brisbane’s manufacturing sector towards Industry 4.0 technologies. It discusses the integration of automation, data exchange, and smart manufacturing systems. For an Industrial Engineer in Australia, this is a key text as it defines the modern skill set required, including proficiency in digital twins and predictive analytics. It underscores the shift from traditional production engineering to complex systems engineering within the Brisbane industrial landscape.</w:t>
      </w:r>
    </w:p>
    <w:p>
      <w:pPr>
        <w:pStyle w:val="BodyText"/>
      </w:pPr>
      <w:r>
        <w:t xml:space="preserve">Institute of Industrial Engineers (IIE) Australia Chapter. (2022).</w:t>
      </w:r>
      <w:r>
        <w:t xml:space="preserve"> </w:t>
      </w:r>
      <w:r>
        <w:rPr>
          <w:iCs/>
          <w:i/>
        </w:rPr>
        <w:t xml:space="preserve">Best Practices in Lean Manufacturing: Australian Case Studies</w:t>
      </w:r>
      <w:r>
        <w:t xml:space="preserve">. Sydney: IIE Australia.</w:t>
      </w:r>
    </w:p>
    <w:p>
      <w:pPr>
        <w:pStyle w:val="BodyText"/>
      </w:pPr>
      <w:r>
        <w:t xml:space="preserve">While based nationally, this publication includes significant case studies from Queensland and Brisbane. It examines how local companies have implemented Lean and Six Sigma methodologies to reduce waste and improve quality. The document is practical and directly applicable to the daily work of an Industrial Engineer in Brisbane. It provides evidence-based strategies for process improvement that are tailored to the Australian business culture and regulatory constraints, making it an invaluable tool for practitioners seeking to enhance operational performance.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Brisbane, Australia</dc:title>
  <dc:creator/>
  <dc:language>en</dc:language>
  <cp:keywords/>
  <dcterms:created xsi:type="dcterms:W3CDTF">2026-08-07T09:47:34Z</dcterms:created>
  <dcterms:modified xsi:type="dcterms:W3CDTF">2026-08-07T09:47:34Z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