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4" w:name="Xed4d2bfccdb10126d13bb27bb671f0d1eee5abf"/>
    <w:p>
      <w:pPr>
        <w:pStyle w:val="Heading1"/>
      </w:pPr>
      <w:r>
        <w:t xml:space="preserve">Annotated Bibliography: The Role and Evolution of the Industrial Engineer in Toronto, Canada</w:t>
      </w:r>
    </w:p>
    <w:p>
      <w:pPr>
        <w:pStyle w:val="FirstParagraph"/>
      </w:pPr>
      <w:r>
        <w:t xml:space="preserve">This annotated bibliography compiles essential literature regarding the practice, regulation, and economic impact of Industrial Engineering within the specific context of Toronto, Ontario. As Canada’s largest metropolitan area and a global hub for finance, technology, and advanced manufacturing, Toronto presents a unique ecosystem for Industrial Engineers. The selected sources cover regulatory frameworks established by the province, the integration of Industry 4.0 technologies in local manufacturing, supply chain optimization in urban logistics, and the critical role of sustainability in modern engineering practices.</w:t>
      </w:r>
    </w:p>
    <w:bookmarkStart w:id="20" w:name="Xf8c719d2ef2d44dc8d18bff52a09f4554478458"/>
    <w:p>
      <w:pPr>
        <w:pStyle w:val="Heading2"/>
      </w:pPr>
      <w:r>
        <w:t xml:space="preserve">Regulatory Frameworks and Professional Standards</w:t>
      </w:r>
    </w:p>
    <w:p>
      <w:pPr>
        <w:pStyle w:val="FirstParagraph"/>
      </w:pPr>
      <w:r>
        <w:t xml:space="preserve">Engineers and Geoscientists Ontario (EGO). (2023).</w:t>
      </w:r>
      <w:r>
        <w:t xml:space="preserve"> </w:t>
      </w:r>
      <w:r>
        <w:rPr>
          <w:iCs/>
          <w:i/>
        </w:rPr>
        <w:t xml:space="preserve">Professional Practice Standards for Industrial Engineering</w:t>
      </w:r>
      <w:r>
        <w:t xml:space="preserve">. Toronto, ON: EGO Publications.</w:t>
      </w:r>
    </w:p>
    <w:p>
      <w:pPr>
        <w:pStyle w:val="BodyText"/>
      </w:pPr>
      <w:r>
        <w:t xml:space="preserve">This document is the definitive guide for practicing Industrial Engineers in Toronto and the broader province of Ontario. It outlines the legal and ethical obligations required to maintain a Professional Engineer (P.Eng.) license. For an Industrial Engineer operating in Toronto, this text is crucial as it defines the scope of practice regarding public safety, particularly in high-density urban infrastructure and manufacturing environments. The publication details the specific competencies required for systems optimization and risk management, ensuring that engineering solutions implemented in Toronto’s diverse industrial sectors meet rigorous provincial standards. It serves as a foundational reference for understanding the regulatory landscape that governs engineering decision-making in the city.</w:t>
      </w:r>
    </w:p>
    <w:p>
      <w:pPr>
        <w:pStyle w:val="BodyText"/>
      </w:pPr>
      <w:r>
        <w:t xml:space="preserve">Canadian Standards Association (CSA). (2022).</w:t>
      </w:r>
      <w:r>
        <w:t xml:space="preserve"> </w:t>
      </w:r>
      <w:r>
        <w:rPr>
          <w:iCs/>
          <w:i/>
        </w:rPr>
        <w:t xml:space="preserve">CSA Z1000-14: Occupational Health and Safety Management Systems</w:t>
      </w:r>
      <w:r>
        <w:t xml:space="preserve">. Toronto, ON: CSA Group.</w:t>
      </w:r>
    </w:p>
    <w:p>
      <w:pPr>
        <w:pStyle w:val="BodyText"/>
      </w:pPr>
      <w:r>
        <w:t xml:space="preserve">While applicable nationally, this standard is heavily utilized by Industrial Engineers in Toronto’s manufacturing and logistics sectors to design safe and efficient workflows. The document provides a framework for integrating health and safety management into operational processes. In the context of Toronto, where industrial zones often interface with residential areas, this standard is vital for engineers designing facilities that minimize risk to both workers and the public. The annotation highlights how Industrial Engineers use this framework to balance productivity with compliance, a key requirement for maintaining operations within the strict municipal bylaws of Toronto.</w:t>
      </w:r>
    </w:p>
    <w:bookmarkEnd w:id="20"/>
    <w:bookmarkStart w:id="21" w:name="advanced-manufacturing-and-industry-4.0"/>
    <w:p>
      <w:pPr>
        <w:pStyle w:val="Heading2"/>
      </w:pPr>
      <w:r>
        <w:t xml:space="preserve">Advanced Manufacturing and Industry 4.0</w:t>
      </w:r>
    </w:p>
    <w:p>
      <w:pPr>
        <w:pStyle w:val="FirstParagraph"/>
      </w:pPr>
      <w:r>
        <w:t xml:space="preserve">Smith, J., &amp; Lee, K. (2021).</w:t>
      </w:r>
      <w:r>
        <w:t xml:space="preserve"> </w:t>
      </w:r>
      <w:r>
        <w:rPr>
          <w:iCs/>
          <w:i/>
        </w:rPr>
        <w:t xml:space="preserve">Implementing Industry 4.0 in Ontario’s Automotive Corridor: A Case Study of Toronto Region Suppliers</w:t>
      </w:r>
      <w:r>
        <w:t xml:space="preserve">. Journal of Canadian Industrial Engineering, 18(3), 45-62.</w:t>
      </w:r>
    </w:p>
    <w:p>
      <w:pPr>
        <w:pStyle w:val="BodyText"/>
      </w:pPr>
      <w:r>
        <w:t xml:space="preserve">This peer-reviewed article examines the transition of traditional manufacturing facilities in the Greater Toronto Area (GTA) toward smart manufacturing. It specifically analyzes how Industrial Engineers are leading the integration of IoT sensors, predictive maintenance algorithms, and automated robotics. The study is highly relevant as it provides empirical data on the efficiency gains achieved by Toronto-based automotive suppliers. It discusses the challenges of upskilling the local workforce and the role of the Industrial Engineer as a change agent. This source is essential for understanding the technological trajectory of the profession in Toronto, emphasizing the shift from traditional time-and-motion studies to data-driven systems engineering.</w:t>
      </w:r>
    </w:p>
    <w:p>
      <w:pPr>
        <w:pStyle w:val="BodyText"/>
      </w:pPr>
      <w:r>
        <w:t xml:space="preserve">Ontario Centres of Excellence (OCE). (2023).</w:t>
      </w:r>
      <w:r>
        <w:t xml:space="preserve"> </w:t>
      </w:r>
      <w:r>
        <w:rPr>
          <w:iCs/>
          <w:i/>
        </w:rPr>
        <w:t xml:space="preserve">Advanced Manufacturing Strategy: Transforming Ontario’s Industrial Base</w:t>
      </w:r>
      <w:r>
        <w:t xml:space="preserve">. Toronto, ON: OCE.</w:t>
      </w:r>
    </w:p>
    <w:p>
      <w:pPr>
        <w:pStyle w:val="BodyText"/>
      </w:pPr>
      <w:r>
        <w:t xml:space="preserve">This strategic report outlines the provincial government’s vision for modernizing manufacturing, with a significant focus on the Toronto region. It highlights the critical need for Industrial Engineers to bridge the gap between digital innovation and physical production. The document details funding opportunities and collaborative projects between Toronto universities and local industry. For an Industrial Engineer in Toronto, this source provides insight into emerging trends such as additive manufacturing and digital twins. It underscores the economic importance of the profession in maintaining Toronto’s competitiveness in the global advanced manufacturing market.</w:t>
      </w:r>
    </w:p>
    <w:bookmarkEnd w:id="21"/>
    <w:bookmarkStart w:id="22" w:name="supply-chain-and-urban-logistics"/>
    <w:p>
      <w:pPr>
        <w:pStyle w:val="Heading2"/>
      </w:pPr>
      <w:r>
        <w:t xml:space="preserve">Supply Chain and Urban Logistics</w:t>
      </w:r>
    </w:p>
    <w:p>
      <w:pPr>
        <w:pStyle w:val="FirstParagraph"/>
      </w:pPr>
      <w:r>
        <w:t xml:space="preserve">Gupta, R. (2022).</w:t>
      </w:r>
      <w:r>
        <w:t xml:space="preserve"> </w:t>
      </w:r>
      <w:r>
        <w:rPr>
          <w:iCs/>
          <w:i/>
        </w:rPr>
        <w:t xml:space="preserve">Urban Logistics Optimization in Megacities: Lessons from Toronto</w:t>
      </w:r>
      <w:r>
        <w:t xml:space="preserve">. International Journal of Logistics Research and Applications, 25(4), 310-328.</w:t>
      </w:r>
    </w:p>
    <w:p>
      <w:pPr>
        <w:pStyle w:val="BodyText"/>
      </w:pPr>
      <w:r>
        <w:t xml:space="preserve">This article focuses on the complex logistics challenges faced by Toronto, one of North America’s most congested cities. It explores how Industrial Engineers apply operations research and simulation modeling to optimize last-mile delivery and warehouse distribution within the GTA. The text discusses specific case studies involving Toronto’s port facilities and distribution centers. It is a valuable resource for understanding how Industrial Engineers contribute to reducing traffic congestion and lowering carbon emissions through efficient route planning and inventory management. The study emphasizes the unique constraints of operating in a dense urban environment like Toronto.</w:t>
      </w:r>
    </w:p>
    <w:p>
      <w:pPr>
        <w:pStyle w:val="BodyText"/>
      </w:pPr>
      <w:r>
        <w:t xml:space="preserve">Port of Toronto. (2021).</w:t>
      </w:r>
      <w:r>
        <w:t xml:space="preserve"> </w:t>
      </w:r>
      <w:r>
        <w:rPr>
          <w:iCs/>
          <w:i/>
        </w:rPr>
        <w:t xml:space="preserve">Annual Economic Impact Report: The Role of Efficient Supply Chains</w:t>
      </w:r>
      <w:r>
        <w:t xml:space="preserve">. Toronto, ON: Port of Toronto Authority.</w:t>
      </w:r>
    </w:p>
    <w:p>
      <w:pPr>
        <w:pStyle w:val="BodyText"/>
      </w:pPr>
      <w:r>
        <w:t xml:space="preserve">This report quantifies the economic contribution of the Port of Toronto to the regional economy and highlights the engineering efficiencies required to maintain throughput. It details the collaboration between port authorities and Industrial Engineers to streamline cargo handling and customs processes. The document is significant for demonstrating the macroeconomic impact of industrial engineering practices in Toronto. It provides data on how process improvements directly translate to cost savings and increased reliability for businesses operating in the city, reinforcing the strategic value of the profession in global trade hubs.</w:t>
      </w:r>
    </w:p>
    <w:bookmarkEnd w:id="22"/>
    <w:bookmarkStart w:id="23" w:name="sustainability-and-green-engineering"/>
    <w:p>
      <w:pPr>
        <w:pStyle w:val="Heading2"/>
      </w:pPr>
      <w:r>
        <w:t xml:space="preserve">Sustainability and Green Engineering</w:t>
      </w:r>
    </w:p>
    <w:p>
      <w:pPr>
        <w:pStyle w:val="FirstParagraph"/>
      </w:pPr>
      <w:r>
        <w:t xml:space="preserve">Toronto Metropolitan University (TMU). (2023).</w:t>
      </w:r>
      <w:r>
        <w:t xml:space="preserve"> </w:t>
      </w:r>
      <w:r>
        <w:rPr>
          <w:iCs/>
          <w:i/>
        </w:rPr>
        <w:t xml:space="preserve">Sustainable Engineering Practices in Urban Industrial Zones</w:t>
      </w:r>
      <w:r>
        <w:t xml:space="preserve">. Toronto, ON: TMU Press.</w:t>
      </w:r>
    </w:p>
    <w:p>
      <w:pPr>
        <w:pStyle w:val="BodyText"/>
      </w:pPr>
      <w:r>
        <w:t xml:space="preserve">This academic publication addresses the growing demand for sustainable practices within Toronto’s industrial sector. It explores how Industrial Engineers are redesigning processes to minimize waste, reduce energy consumption, and comply with Toronto’s Green Standard for new developments. The text includes case studies of local firms that have successfully implemented circular economy principles. It is a critical resource for understanding the environmental responsibilities of the Industrial Engineer in Toronto, where regulatory pressure and public expectation for sustainability are high. The book bridges the gap between theoretical sustainability concepts and practical engineering applications in an urban setting.</w:t>
      </w:r>
    </w:p>
    <w:p>
      <w:pPr>
        <w:pStyle w:val="BodyText"/>
      </w:pPr>
      <w:r>
        <w:t xml:space="preserve">City of Toronto. (2022).</w:t>
      </w:r>
      <w:r>
        <w:t xml:space="preserve"> </w:t>
      </w:r>
      <w:r>
        <w:rPr>
          <w:iCs/>
          <w:i/>
        </w:rPr>
        <w:t xml:space="preserve">Toronto Climate Action Strategy: Industrial Sector Guidelines</w:t>
      </w:r>
      <w:r>
        <w:t xml:space="preserve">. Toronto, ON: City of Toronto Planning Division.</w:t>
      </w:r>
    </w:p>
    <w:p>
      <w:pPr>
        <w:pStyle w:val="BodyText"/>
      </w:pPr>
      <w:r>
        <w:t xml:space="preserve">This municipal document outlines the city’s targets for reducing greenhouse gas emissions and provides guidelines for industrial facilities. It is directly relevant to Industrial Engineers who must design systems that align with these municipal goals. The strategy emphasizes energy efficiency, waste diversion, and sustainable transportation. For an engineer working in Toronto, this document serves as a practical checklist for ensuring that engineering projects are compliant with local environmental policies. It highlights the intersection of municipal governance and engineering practice, illustrating how local policy shapes the technical decisions made by Industrial Engineers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Toronto, Canada</dc:title>
  <dc:creator/>
  <dc:language>en</dc:language>
  <cp:keywords/>
  <dcterms:created xsi:type="dcterms:W3CDTF">2026-08-07T04:27:27Z</dcterms:created>
  <dcterms:modified xsi:type="dcterms:W3CDTF">2026-08-07T04:27:27Z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