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Milan,</w:t>
      </w:r>
      <w:r>
        <w:t xml:space="preserve"> </w:t>
      </w:r>
      <w:r>
        <w:t xml:space="preserve">Italy</w:t>
      </w:r>
    </w:p>
    <w:bookmarkStart w:id="20" w:name="X699e84260b3bb50de5b4124d1b6af2d8e20be26"/>
    <w:p>
      <w:pPr>
        <w:pStyle w:val="Heading1"/>
      </w:pPr>
      <w:r>
        <w:t xml:space="preserve">Annotated Bibliography: The Role of the Industrial Engineer in Milan, Italy</w:t>
      </w:r>
    </w:p>
    <w:p>
      <w:pPr>
        <w:pStyle w:val="FirstParagraph"/>
      </w:pPr>
      <w:r>
        <w:rPr>
          <w:bCs/>
          <w:b/>
        </w:rPr>
        <w:t xml:space="preserve">Introduction:</w:t>
      </w:r>
      <w:r>
        <w:t xml:space="preserve"> </w:t>
      </w:r>
      <w:r>
        <w:t xml:space="preserve">This annotated bibliography compiles key resources regarding the profession of the Industrial Engineer within the specific economic and cultural context of Milan, Italy. As the financial and industrial capital of Italy, Milan presents a unique landscape where traditional manufacturing meets cutting-edge digital transformation. The following entries explore the evolution of the role, the impact of Industry 4.0, the specific demands of the Lombardy region, and the intersection of engineering with management in this dynamic urban environment.</w:t>
      </w:r>
    </w:p>
    <w:p>
      <w:pPr>
        <w:pStyle w:val="BodyText"/>
      </w:pPr>
      <w:r>
        <w:t xml:space="preserve">Alfieri, M., &amp; Bortolotti, S. (2021).</w:t>
      </w:r>
      <w:r>
        <w:t xml:space="preserve"> </w:t>
      </w:r>
      <w:r>
        <w:rPr>
          <w:iCs/>
          <w:i/>
        </w:rPr>
        <w:t xml:space="preserve">Industry 4.0 in the Lombardy Region: Strategic Challenges for the Industrial Engineer</w:t>
      </w:r>
      <w:r>
        <w:t xml:space="preserve">. Journal of Italian Industrial Engineering, 15(3), 45-62.</w:t>
      </w:r>
    </w:p>
    <w:p>
      <w:pPr>
        <w:pStyle w:val="BodyText"/>
      </w:pPr>
      <w:r>
        <w:t xml:space="preserve">This peer-reviewed article provides a critical analysis of how the Industrial Engineer's role is shifting in response to the Industry 4.0 revolution, specifically within the Lombardy region. The authors argue that in Milan, the traditional focus on process optimization is being superseded by the need for digital integration and data analytics. The text highlights case studies from major automotive and fashion supply chains headquartered in Milan, demonstrating how engineers must now act as bridges between IT systems and physical production. This source is essential for understanding the technical upskilling required for engineers operating in Milan's high-tech manufacturing sector.</w:t>
      </w:r>
    </w:p>
    <w:p>
      <w:pPr>
        <w:pStyle w:val="BodyText"/>
      </w:pPr>
      <w:r>
        <w:t xml:space="preserve">Bianchi, L. (2020).</w:t>
      </w:r>
      <w:r>
        <w:t xml:space="preserve"> </w:t>
      </w:r>
      <w:r>
        <w:rPr>
          <w:iCs/>
          <w:i/>
        </w:rPr>
        <w:t xml:space="preserve">Management and Engineering: The Dual Identity of the Italian Industrial Engineer</w:t>
      </w:r>
      <w:r>
        <w:t xml:space="preserve">. Politecnico di Milano Press.</w:t>
      </w:r>
    </w:p>
    <w:p>
      <w:pPr>
        <w:pStyle w:val="BodyText"/>
      </w:pPr>
      <w:r>
        <w:t xml:space="preserve">Bianchi’s monograph explores the unique educational and professional duality of the "Ingegnere Industriale" in Italy. Unlike some international counterparts who may focus solely on technical systems, the Italian model, heavily influenced by institutions like the Politecnico di Milano, emphasizes a strong foundation in economics and management. This book is particularly relevant for the Milanese context, where engineers frequently transition into executive roles within the city's dense concentration of multinational corporations. It details how this hybrid skill set is valued in Milan's competitive job market, allowing engineers to lead complex projects that require both technical precision and financial acumen.</w:t>
      </w:r>
    </w:p>
    <w:p>
      <w:pPr>
        <w:pStyle w:val="BodyText"/>
      </w:pPr>
      <w:r>
        <w:t xml:space="preserve">Cavalli, R., &amp; Rossi, G. (2022).</w:t>
      </w:r>
      <w:r>
        <w:t xml:space="preserve"> </w:t>
      </w:r>
      <w:r>
        <w:rPr>
          <w:iCs/>
          <w:i/>
        </w:rPr>
        <w:t xml:space="preserve">Sustainability and Circular Economy in Milan's Industrial Districts</w:t>
      </w:r>
      <w:r>
        <w:t xml:space="preserve">. European Journal of Sustainable Engineering, 8(1), 112-130.</w:t>
      </w:r>
    </w:p>
    <w:p>
      <w:pPr>
        <w:pStyle w:val="BodyText"/>
      </w:pPr>
      <w:r>
        <w:t xml:space="preserve">This study examines the growing responsibility of Industrial Engineers in driving sustainability initiatives within Milan's industrial districts. As Milan positions itself as a leader in green urban planning and sustainable fashion, the demand for engineers who can design circular supply chains has surged. The authors analyze how engineers are optimizing waste reduction and energy efficiency in local manufacturing plants. This resource is crucial for understanding the environmental regulations and ethical standards that Industrial Engineers in Milan must navigate, highlighting the shift from pure efficiency to sustainable efficiency.</w:t>
      </w:r>
    </w:p>
    <w:p>
      <w:pPr>
        <w:pStyle w:val="BodyText"/>
      </w:pPr>
      <w:r>
        <w:t xml:space="preserve">De Luca, F. (2019).</w:t>
      </w:r>
      <w:r>
        <w:t xml:space="preserve"> </w:t>
      </w:r>
      <w:r>
        <w:rPr>
          <w:iCs/>
          <w:i/>
        </w:rPr>
        <w:t xml:space="preserve">The Fashion Supply Chain: Logistics and Operations in Milan</w:t>
      </w:r>
      <w:r>
        <w:t xml:space="preserve">. Springer International Publishing.</w:t>
      </w:r>
    </w:p>
    <w:p>
      <w:pPr>
        <w:pStyle w:val="BodyText"/>
      </w:pPr>
      <w:r>
        <w:t xml:space="preserve">While Milan is globally renowned for fashion, the operational backbone of this industry relies heavily on Industrial Engineering. De Luca’s book provides an in-depth look at the logistics, inventory management, and rapid-response production systems that define the "Made in Italy" brand. It illustrates how Industrial Engineers in Milan solve complex problems related to fast fashion cycles and high-end customization. This text is vital for appreciating the non-traditional applications of industrial engineering in Milan, showing how the discipline supports the city's most iconic economic sector through rigorous operational planning.</w:t>
      </w:r>
    </w:p>
    <w:p>
      <w:pPr>
        <w:pStyle w:val="BodyText"/>
      </w:pPr>
      <w:r>
        <w:t xml:space="preserve">Ferrari, A. (2023).</w:t>
      </w:r>
      <w:r>
        <w:t xml:space="preserve"> </w:t>
      </w:r>
      <w:r>
        <w:rPr>
          <w:iCs/>
          <w:i/>
        </w:rPr>
        <w:t xml:space="preserve">Smart Cities and Urban Mobility: The Engineer's Perspective</w:t>
      </w:r>
      <w:r>
        <w:t xml:space="preserve">. Milan Urban Studies Review, 4(2), 78-95.</w:t>
      </w:r>
    </w:p>
    <w:p>
      <w:pPr>
        <w:pStyle w:val="BodyText"/>
      </w:pPr>
      <w:r>
        <w:t xml:space="preserve">This article shifts the focus from factory floors to the urban environment, discussing the role of Industrial Engineers in Milan's smart city initiatives. With Milan undergoing significant infrastructure changes, including the expansion of the metro system and the implementation of low-emission zones, engineers are tasked with optimizing urban flows and public transport systems. Ferrari argues that the systems-thinking approach inherent to industrial engineering is critical for managing the complexity of a metropolis like Milan. This source is important for understanding the expanding scope of the profession into public sector and urban planning roles within the city.</w:t>
      </w:r>
    </w:p>
    <w:p>
      <w:pPr>
        <w:pStyle w:val="BodyText"/>
      </w:pPr>
      <w:r>
        <w:t xml:space="preserve">Galli, M., &amp; Verdi, P. (2021).</w:t>
      </w:r>
      <w:r>
        <w:t xml:space="preserve"> </w:t>
      </w:r>
      <w:r>
        <w:rPr>
          <w:iCs/>
          <w:i/>
        </w:rPr>
        <w:t xml:space="preserve">Human Resources and Organizational Behavior in Italian Manufacturing</w:t>
      </w:r>
      <w:r>
        <w:t xml:space="preserve">. Routledge.</w:t>
      </w:r>
    </w:p>
    <w:p>
      <w:pPr>
        <w:pStyle w:val="BodyText"/>
      </w:pPr>
      <w:r>
        <w:t xml:space="preserve">Galli and Verdi explore the human side of industrial engineering, focusing on organizational behavior within Italian companies. The book addresses the cultural nuances of managing teams in Italy, emphasizing the importance of relationship-building and hierarchical structures that are still prevalent in many Milanese firms. For an Industrial Engineer working in Milan, understanding these cultural dynamics is as important as technical knowledge. This resource provides insights into how engineers can effectively implement change management strategies and improve worker productivity while respecting local labor laws and cultural expectations.</w:t>
      </w:r>
    </w:p>
    <w:p>
      <w:pPr>
        <w:pStyle w:val="BodyText"/>
      </w:pPr>
      <w:r>
        <w:t xml:space="preserve">Italian National Association of Engineers (ANI). (2022).</w:t>
      </w:r>
      <w:r>
        <w:t xml:space="preserve"> </w:t>
      </w:r>
      <w:r>
        <w:rPr>
          <w:iCs/>
          <w:i/>
        </w:rPr>
        <w:t xml:space="preserve">Professional Profile and Competencies of the Industrial Engineer in Italy</w:t>
      </w:r>
      <w:r>
        <w:t xml:space="preserve">. ANI Official Report.</w:t>
      </w:r>
    </w:p>
    <w:p>
      <w:pPr>
        <w:pStyle w:val="BodyText"/>
      </w:pPr>
      <w:r>
        <w:t xml:space="preserve">This official report outlines the legal and professional framework governing Industrial Engineers in Italy. It details the specific competencies required for registration with the local college of engineers in Milan, including continuing education requirements. The document is a primary source for understanding the regulatory environment, ethical codes, and professional responsibilities that define the practice of industrial engineering in the country. It is indispensable for anyone seeking to practice legally and professionally in Milan, providing a clear roadmap of the standards expected by the Italian state.</w:t>
      </w:r>
    </w:p>
    <w:p>
      <w:pPr>
        <w:pStyle w:val="BodyText"/>
      </w:pPr>
      <w:r>
        <w:t xml:space="preserve">Moretti, S. (2020).</w:t>
      </w:r>
      <w:r>
        <w:t xml:space="preserve"> </w:t>
      </w:r>
      <w:r>
        <w:rPr>
          <w:iCs/>
          <w:i/>
        </w:rPr>
        <w:t xml:space="preserve">Startups and Innovation Hubs in Milan: The Role of Engineering Talent</w:t>
      </w:r>
      <w:r>
        <w:t xml:space="preserve">. Tech Italia Journal, 12(4), 201-215.</w:t>
      </w:r>
    </w:p>
    <w:p>
      <w:pPr>
        <w:pStyle w:val="BodyText"/>
      </w:pPr>
      <w:r>
        <w:t xml:space="preserve">Moretti’s article investigates the burgeoning startup ecosystem in Milan, particularly in areas like fintech and medtech. It highlights how Industrial Engineers are increasingly sought after by startups for their ability to streamline operations and scale processes efficiently from the ground up. The text contrasts the agile, fast-paced environment of Milan's innovation hubs with traditional corporate structures, offering a perspective on how the industrial engineering mindset is adapted for entrepreneurial ventures. This is a key resource for understanding the modern, dynamic opportunities available to engineers in Milan beyond established manufacturing firms.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Milan, Italy</dc:title>
  <dc:creator/>
  <dc:language>en</dc:language>
  <cp:keywords/>
  <dcterms:created xsi:type="dcterms:W3CDTF">2026-08-06T23:54:55Z</dcterms:created>
  <dcterms:modified xsi:type="dcterms:W3CDTF">2026-08-06T23:54:55Z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