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Casablanca,</w:t>
      </w:r>
      <w:r>
        <w:t xml:space="preserve"> </w:t>
      </w:r>
      <w:r>
        <w:t xml:space="preserve">Morocco</w:t>
      </w:r>
    </w:p>
    <w:bookmarkStart w:id="20" w:name="annotated-bibliography"/>
    <w:p>
      <w:pPr>
        <w:pStyle w:val="Heading1"/>
      </w:pPr>
      <w:r>
        <w:t xml:space="preserve">Annotated Bibliography</w:t>
      </w:r>
    </w:p>
    <w:p>
      <w:pPr>
        <w:pStyle w:val="FirstParagraph"/>
      </w:pPr>
      <w:r>
        <w:t xml:space="preserve">Industrial Engineering in the Context of Casablanca, Morocco</w:t>
      </w:r>
    </w:p>
    <w:bookmarkEnd w:id="20"/>
    <w:bookmarkStart w:id="21" w:name="introduction"/>
    <w:p>
      <w:pPr>
        <w:pStyle w:val="Heading2"/>
      </w:pPr>
      <w:r>
        <w:t xml:space="preserve">Introduction</w:t>
      </w:r>
    </w:p>
    <w:p>
      <w:pPr>
        <w:pStyle w:val="FirstParagraph"/>
      </w:pPr>
      <w:r>
        <w:t xml:space="preserve">This annotated bibliography compiles key resources regarding the role, application, and future of Industrial Engineering within the economic landscape of Casablanca, Morocco. As the industrial and financial capital of the Kingdom, Casablanca serves as the primary hub for automotive manufacturing, aerospace assembly, and logistics. The selected texts explore how Industrial Engineers optimize complex supply chains, implement Lean methodologies in Moroccan factories, and navigate the unique regulatory and cultural environment of the region. These sources are essential for understanding the strategic value of Industrial Engineering in driving Morocco's industrialization goals, particularly under the "Industry 2030" plan.</w:t>
      </w:r>
    </w:p>
    <w:bookmarkEnd w:id="21"/>
    <w:bookmarkStart w:id="22" w:name="bibliographic-entries"/>
    <w:p>
      <w:pPr>
        <w:pStyle w:val="Heading2"/>
      </w:pPr>
      <w:r>
        <w:t xml:space="preserve">Bibliographic Entries</w:t>
      </w:r>
    </w:p>
    <w:p>
      <w:pPr>
        <w:pStyle w:val="FirstParagraph"/>
      </w:pPr>
      <w:r>
        <w:t xml:space="preserve"> </w:t>
      </w:r>
      <w:r>
        <w:t xml:space="preserve">Alami, A., &amp; Benhassine, T. (2021). *Lean Manufacturing Implementation in the Moroccan Automotive Sector: A Case Study of Casablanca*. Journal of African Industrial Engineering, 14(2), 45-62.</w:t>
      </w:r>
      <w:r>
        <w:t xml:space="preserve"> </w:t>
      </w:r>
    </w:p>
    <w:p>
      <w:pPr>
        <w:pStyle w:val="BodyText"/>
      </w:pPr>
      <w:r>
        <w:t xml:space="preserve">This peer-reviewed article provides a critical analysis of Lean Manufacturing principles applied within the automotive clusters of Casablanca, specifically focusing on the Ain Sebaa industrial zone. The authors examine how Industrial Engineers have reduced waste and improved throughput for major OEMs like Renault and Stellantis. The text is highly relevant as it details the specific challenges of adapting Western Lean methodologies to the Moroccan labor market and cultural context. It serves as a primary reference for understanding the practical application of process optimization in Casablanca's leading industry.</w:t>
      </w:r>
    </w:p>
    <w:p>
      <w:pPr>
        <w:pStyle w:val="BodyText"/>
      </w:pPr>
      <w:r>
        <w:t xml:space="preserve"> </w:t>
      </w:r>
      <w:r>
        <w:t xml:space="preserve">Benjelloun, M. (2020). *Supply Chain Resilience in North Africa: The Role of the Port of Casablanca*. International Journal of Logistics Management, 31(4), 112-130.</w:t>
      </w:r>
      <w:r>
        <w:t xml:space="preserve"> </w:t>
      </w:r>
    </w:p>
    <w:p>
      <w:pPr>
        <w:pStyle w:val="BodyText"/>
      </w:pPr>
      <w:r>
        <w:t xml:space="preserve">Benjelloun’s research focuses on the strategic importance of the Port of Casablanca as a logistics gateway for the continent. The study highlights the critical role of Industrial Engineers in designing resilient supply chain networks that can withstand global disruptions. For professionals in Casablanca, this text offers valuable insights into port logistics, inventory management, and the integration of digital tracking systems. It underscores how Industrial Engineering is pivotal in maintaining Morocco's competitive edge as a trade hub between Europe and Africa.</w:t>
      </w:r>
    </w:p>
    <w:p>
      <w:pPr>
        <w:pStyle w:val="BodyText"/>
      </w:pPr>
      <w:r>
        <w:t xml:space="preserve"> </w:t>
      </w:r>
      <w:r>
        <w:t xml:space="preserve">Chakir, S., &amp; El Fathi, O. (2022). *Industry 4.0 and Smart Factories: Opportunities for Moroccan Industrial Engineers*. Moroccan Journal of Engineering Sciences, 8(1), 22-35.</w:t>
      </w:r>
      <w:r>
        <w:t xml:space="preserve"> </w:t>
      </w:r>
    </w:p>
    <w:p>
      <w:pPr>
        <w:pStyle w:val="BodyText"/>
      </w:pPr>
      <w:r>
        <w:t xml:space="preserve">This article explores the transition toward Industry 4.0 within Moroccan manufacturing plants located in the Casablanca-Settat region. The authors discuss the integration of IoT, big data, and automation, emphasizing the evolving skill set required of Industrial Engineers. The text is particularly useful for identifying the gap between current educational curricula in Casablanca and the technical demands of modern smart factories. It provides a roadmap for how Industrial Engineers can lead digital transformation initiatives in local enterprises.</w:t>
      </w:r>
    </w:p>
    <w:p>
      <w:pPr>
        <w:pStyle w:val="BodyText"/>
      </w:pPr>
      <w:r>
        <w:t xml:space="preserve"> </w:t>
      </w:r>
      <w:r>
        <w:t xml:space="preserve">El Mansouri, K. (2019). *Quality Management Systems in the Aerospace Industry: Lessons from Casablanca*. Quality Assurance Journal, 12(3), 88-104.</w:t>
      </w:r>
      <w:r>
        <w:t xml:space="preserve"> </w:t>
      </w:r>
    </w:p>
    <w:p>
      <w:pPr>
        <w:pStyle w:val="BodyText"/>
      </w:pPr>
      <w:r>
        <w:t xml:space="preserve">Focusing on the burgeoning aerospace sector in Casablanca, El Mansouri analyzes the implementation of ISO standards and Six Sigma methodologies. The text details how Industrial Engineers ensure compliance with rigorous international quality standards required by global giants like Boeing and Airbus. This resource is essential for understanding the high-stakes environment of aerospace manufacturing in Morocco and the specific quality control techniques employed by engineers to minimize defects and ensure safety.</w:t>
      </w:r>
    </w:p>
    <w:p>
      <w:pPr>
        <w:pStyle w:val="BodyText"/>
      </w:pPr>
      <w:r>
        <w:t xml:space="preserve"> </w:t>
      </w:r>
      <w:r>
        <w:t xml:space="preserve">Ghali, R. (2023). *Sustainable Industrial Practices in Morocco: A Green Engineering Approach*. Environmental Engineering in Africa, 5(2), 15-29.</w:t>
      </w:r>
      <w:r>
        <w:t xml:space="preserve"> </w:t>
      </w:r>
    </w:p>
    <w:p>
      <w:pPr>
        <w:pStyle w:val="BodyText"/>
      </w:pPr>
      <w:r>
        <w:t xml:space="preserve">As environmental regulations tighten in Morocco, Ghali’s work examines the role of Industrial Engineers in promoting sustainability within Casablanca’s industrial zones. The article covers waste reduction, energy efficiency, and sustainable sourcing. It is a crucial reference for engineers looking to align industrial operations with Morocco’s national environmental goals. The text provides case studies of local factories that have successfully reduced their carbon footprint through engineering interventions.</w:t>
      </w:r>
    </w:p>
    <w:p>
      <w:pPr>
        <w:pStyle w:val="BodyText"/>
      </w:pPr>
      <w:r>
        <w:t xml:space="preserve"> </w:t>
      </w:r>
      <w:r>
        <w:t xml:space="preserve">Hassan, Y., &amp; Tazi, M. (2021). *Human Factors and Ergonomics in Moroccan Manufacturing Plants*. Journal of Occupational Health and Safety, 18(4), 201-215.</w:t>
      </w:r>
      <w:r>
        <w:t xml:space="preserve"> </w:t>
      </w:r>
    </w:p>
    <w:p>
      <w:pPr>
        <w:pStyle w:val="BodyText"/>
      </w:pPr>
      <w:r>
        <w:t xml:space="preserve">This study addresses the often-overlooked aspect of human factors in Industrial Engineering within the Moroccan context. The authors investigate workplace ergonomics and safety protocols in Casablanca’s factories, highlighting the impact of proper design on worker productivity and health. The text is vital for Industrial Engineers aiming to improve labor conditions and reduce workplace accidents, which is a growing priority for multinational corporations operating in the region.</w:t>
      </w:r>
    </w:p>
    <w:p>
      <w:pPr>
        <w:pStyle w:val="BodyText"/>
      </w:pPr>
      <w:r>
        <w:t xml:space="preserve"> </w:t>
      </w:r>
      <w:r>
        <w:t xml:space="preserve">Idrissi, A. (2020). *Project Management Methodologies in Moroccan Infrastructure Development*. Construction Management Review, 9(1), 55-70.</w:t>
      </w:r>
      <w:r>
        <w:t xml:space="preserve"> </w:t>
      </w:r>
    </w:p>
    <w:p>
      <w:pPr>
        <w:pStyle w:val="BodyText"/>
      </w:pPr>
      <w:r>
        <w:t xml:space="preserve">While often associated with manufacturing, Industrial Engineering is also critical in construction and infrastructure. Idrissi’s article discusses the application of project management techniques in large-scale infrastructure projects in Casablanca, such as the Tramway expansion and new logistics centers. The text provides insights into resource allocation, scheduling, and cost control, demonstrating the versatility of Industrial Engineering skills in the Moroccan construction sector.</w:t>
      </w:r>
    </w:p>
    <w:p>
      <w:pPr>
        <w:pStyle w:val="BodyText"/>
      </w:pPr>
      <w:r>
        <w:t xml:space="preserve"> </w:t>
      </w:r>
      <w:r>
        <w:t xml:space="preserve">Khalil, N. (2022). *The Impact of Digitalization on Small and Medium Enterprises (SMEs) in Casablanca*. Journal of Small Business Management in Africa, 7(3), 110-125.</w:t>
      </w:r>
      <w:r>
        <w:t xml:space="preserve"> </w:t>
      </w:r>
    </w:p>
    <w:p>
      <w:pPr>
        <w:pStyle w:val="BodyText"/>
      </w:pPr>
      <w:r>
        <w:t xml:space="preserve">This resource focuses on the challenges and opportunities for SMEs in Casablanca to adopt digital tools. Khalil argues that Industrial Engineers play a key role in guiding these smaller businesses through digital transformation. The article is particularly relevant for consultants and engineers working with local SMEs, offering practical strategies for implementing cost-effective digital solutions to improve operational efficiency.</w:t>
      </w:r>
    </w:p>
    <w:bookmarkEnd w:id="22"/>
    <w:p>
      <w:pPr>
        <w:pStyle w:val="BodyText"/>
      </w:pPr>
      <w:r>
        <w:t xml:space="preserve">Document generated for educational and professional reference purposes.</w:t>
      </w:r>
    </w:p>
    <w:p>
      <w:pPr>
        <w:pStyle w:val="BodyText"/>
      </w:pPr>
      <w:r>
        <w:t xml:space="preserve">© 2023 Industrial Engineering Resources - Casablanca, Morocco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Casablanca, Morocco</dc:title>
  <dc:creator/>
  <dc:language>en</dc:language>
  <cp:keywords/>
  <dcterms:created xsi:type="dcterms:W3CDTF">2026-08-07T10:37:43Z</dcterms:created>
  <dcterms:modified xsi:type="dcterms:W3CDTF">2026-08-07T10:37:43Z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