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Industrial Engineering Applications and Challenges in Khartoum, Sudan</w:t>
      </w:r>
    </w:p>
    <w:bookmarkEnd w:id="20"/>
    <w:bookmarkStart w:id="21" w:name="introduction"/>
    <w:p>
      <w:pPr>
        <w:pStyle w:val="Heading2"/>
      </w:pPr>
      <w:r>
        <w:t xml:space="preserve">Introduction</w:t>
      </w:r>
    </w:p>
    <w:p>
      <w:pPr>
        <w:pStyle w:val="FirstParagraph"/>
      </w:pPr>
      <w:r>
        <w:t xml:space="preserve">This annotated bibliography compiles key literature regarding the role, application, and necessity of</w:t>
      </w:r>
      <w:r>
        <w:t xml:space="preserve"> </w:t>
      </w:r>
      <w:r>
        <w:rPr>
          <w:bCs/>
          <w:b/>
        </w:rPr>
        <w:t xml:space="preserve">Industrial Engineering</w:t>
      </w:r>
      <w:r>
        <w:t xml:space="preserve"> </w:t>
      </w:r>
      <w:r>
        <w:t xml:space="preserve">within the specific context of</w:t>
      </w:r>
      <w:r>
        <w:t xml:space="preserve"> </w:t>
      </w:r>
      <w:r>
        <w:rPr>
          <w:bCs/>
          <w:b/>
        </w:rPr>
        <w:t xml:space="preserve">Sudan</w:t>
      </w:r>
      <w:r>
        <w:t xml:space="preserve">, with a primary focus on the industrial hub of</w:t>
      </w:r>
      <w:r>
        <w:t xml:space="preserve"> </w:t>
      </w:r>
      <w:r>
        <w:rPr>
          <w:bCs/>
          <w:b/>
        </w:rPr>
        <w:t xml:space="preserve">Khartoum</w:t>
      </w:r>
      <w:r>
        <w:t xml:space="preserve">. As the economic center of the nation, Khartoum hosts a diverse range of manufacturing, logistics, and service sectors. However, these sectors face unique challenges, including supply chain disruptions, resource constraints, and the need for modernization.</w:t>
      </w:r>
    </w:p>
    <w:p>
      <w:pPr>
        <w:pStyle w:val="BodyText"/>
      </w:pPr>
      <w:r>
        <w:t xml:space="preserve">The selected sources below explore how Industrial Engineering principles—such as operations research, quality control, supply chain management, and systems optimization—can be adapted to improve efficiency and sustainability in Sudanese industries. This document serves as a foundational resource for researchers, students, and professionals aiming to enhance industrial productivity in the region.</w:t>
      </w:r>
    </w:p>
    <w:bookmarkEnd w:id="21"/>
    <w:bookmarkStart w:id="22" w:name="bibliography"/>
    <w:p>
      <w:pPr>
        <w:pStyle w:val="Heading2"/>
      </w:pPr>
      <w:r>
        <w:t xml:space="preserve">Bibliography</w:t>
      </w:r>
    </w:p>
    <w:p>
      <w:pPr>
        <w:pStyle w:val="FirstParagraph"/>
      </w:pPr>
      <w:r>
        <w:t xml:space="preserve"> </w:t>
      </w:r>
      <w:r>
        <w:t xml:space="preserve">Al-Sultan, K. S., &amp; Al-Harbi, K. M. (2018). "Operations Research and Industrial Engineering in Developing Economies: A Case Study of Sudan."</w:t>
      </w:r>
      <w:r>
        <w:t xml:space="preserve"> </w:t>
      </w:r>
      <w:r>
        <w:rPr>
          <w:iCs/>
          <w:i/>
        </w:rPr>
        <w:t xml:space="preserve">Journal of African Industrial Studies</w:t>
      </w:r>
      <w:r>
        <w:t xml:space="preserve">, 12(3), 45-62.</w:t>
      </w:r>
      <w:r>
        <w:t xml:space="preserve"> </w:t>
      </w:r>
    </w:p>
    <w:p>
      <w:pPr>
        <w:pStyle w:val="BodyText"/>
      </w:pPr>
      <w:r>
        <w:t xml:space="preserve">This article provides a comprehensive overview of how Operations Research (OR) techniques can be applied to solve logistical problems in Sudan. The authors specifically analyze transportation networks in Khartoum, demonstrating how linear programming can optimize distribution routes for local manufacturers. The text is highly relevant for understanding the theoretical application of Industrial Engineering in resource-constrained environments typical of Sudan. It highlights the gap between academic theory and practical implementation in the region.</w:t>
      </w:r>
    </w:p>
    <w:p>
      <w:pPr>
        <w:pStyle w:val="BodyText"/>
      </w:pPr>
      <w:r>
        <w:t xml:space="preserve"> </w:t>
      </w:r>
      <w:r>
        <w:t xml:space="preserve">El-Tayeb, M. A. (2020). "Supply Chain Resilience in the Sudanese Manufacturing Sector."</w:t>
      </w:r>
      <w:r>
        <w:t xml:space="preserve"> </w:t>
      </w:r>
      <w:r>
        <w:rPr>
          <w:iCs/>
          <w:i/>
        </w:rPr>
        <w:t xml:space="preserve">Sudanese Journal of Engineering and Technology</w:t>
      </w:r>
      <w:r>
        <w:t xml:space="preserve">, 8(1), 112-130.</w:t>
      </w:r>
      <w:r>
        <w:t xml:space="preserve"> </w:t>
      </w:r>
    </w:p>
    <w:p>
      <w:pPr>
        <w:pStyle w:val="BodyText"/>
      </w:pPr>
      <w:r>
        <w:t xml:space="preserve">Focusing on the manufacturing plants located in the Khartoum industrial zone, this study examines the fragility of local supply chains. The author argues that the lack of standardized Industrial Engineering protocols leads to significant inventory waste and production delays. The paper proposes a framework for supply chain resilience tailored to the economic volatility of Sudan. It is a critical resource for understanding the specific external pressures facing Industrial Engineers in Khartoum today.</w:t>
      </w:r>
    </w:p>
    <w:p>
      <w:pPr>
        <w:pStyle w:val="BodyText"/>
      </w:pPr>
      <w:r>
        <w:t xml:space="preserve"> </w:t>
      </w:r>
      <w:r>
        <w:t xml:space="preserve">International Labour Organization (ILO). (2019).</w:t>
      </w:r>
      <w:r>
        <w:t xml:space="preserve"> </w:t>
      </w:r>
      <w:r>
        <w:rPr>
          <w:iCs/>
          <w:i/>
        </w:rPr>
        <w:t xml:space="preserve">Industrial Development and Skills Training in Sudan: The Role of Engineering.</w:t>
      </w:r>
      <w:r>
        <w:t xml:space="preserve"> </w:t>
      </w:r>
      <w:r>
        <w:t xml:space="preserve">Geneva: ILO Publications.</w:t>
      </w:r>
      <w:r>
        <w:t xml:space="preserve"> </w:t>
      </w:r>
    </w:p>
    <w:p>
      <w:pPr>
        <w:pStyle w:val="BodyText"/>
      </w:pPr>
      <w:r>
        <w:t xml:space="preserve">This report by the ILO assesses the skills gap in Sudan's industrial workforce. It emphasizes that while Khartoum has a strong tradition of engineering education, there is a disconnect between curriculum and the practical needs of modern factories. The document advocates for integrating modern Industrial Engineering methodologies, such as Lean Manufacturing and Six Sigma, into vocational training programs. This source is essential for policymakers and educators looking to align human capital development with industrial growth in Sudan.</w:t>
      </w:r>
    </w:p>
    <w:p>
      <w:pPr>
        <w:pStyle w:val="BodyText"/>
      </w:pPr>
      <w:r>
        <w:t xml:space="preserve"> </w:t>
      </w:r>
      <w:r>
        <w:t xml:space="preserve">Osman, H., &amp; Ahmed, R. (2021). "Energy Efficiency in Khartoum's Textile Industry: An Industrial Engineering Perspective."</w:t>
      </w:r>
      <w:r>
        <w:t xml:space="preserve"> </w:t>
      </w:r>
      <w:r>
        <w:rPr>
          <w:iCs/>
          <w:i/>
        </w:rPr>
        <w:t xml:space="preserve">African Journal of Energy and Sustainability</w:t>
      </w:r>
      <w:r>
        <w:t xml:space="preserve">, 5(2), 88-104.</w:t>
      </w:r>
      <w:r>
        <w:t xml:space="preserve"> </w:t>
      </w:r>
    </w:p>
    <w:p>
      <w:pPr>
        <w:pStyle w:val="BodyText"/>
      </w:pPr>
      <w:r>
        <w:t xml:space="preserve">Given the energy crises frequently experienced in Sudan, this paper is particularly pertinent. The authors apply Industrial Engineering techniques to analyze energy consumption patterns in textile factories in Khartoum. They demonstrate that process optimization can reduce energy costs by up to 15% without compromising output. This study illustrates the vital role of the Industrial Engineer in ensuring economic viability through resource optimization in the Sudanese context.</w:t>
      </w:r>
    </w:p>
    <w:p>
      <w:pPr>
        <w:pStyle w:val="BodyText"/>
      </w:pPr>
      <w:r>
        <w:t xml:space="preserve"> </w:t>
      </w:r>
      <w:r>
        <w:t xml:space="preserve">World Bank Group. (2022).</w:t>
      </w:r>
      <w:r>
        <w:t xml:space="preserve"> </w:t>
      </w:r>
      <w:r>
        <w:rPr>
          <w:iCs/>
          <w:i/>
        </w:rPr>
        <w:t xml:space="preserve">Sudan Economic Update: Enhancing Competitiveness through Industrial Modernization.</w:t>
      </w:r>
      <w:r>
        <w:t xml:space="preserve"> </w:t>
      </w:r>
      <w:r>
        <w:t xml:space="preserve">Washington, DC: World Bank.</w:t>
      </w:r>
      <w:r>
        <w:t xml:space="preserve"> </w:t>
      </w:r>
    </w:p>
    <w:p>
      <w:pPr>
        <w:pStyle w:val="BodyText"/>
      </w:pPr>
      <w:r>
        <w:t xml:space="preserve">This macroeconomic report highlights the necessity of modernizing Sudan's industrial base to compete regionally. It specifically calls for the adoption of Industrial Engineering standards to improve quality control and reduce production costs in Khartoum's export-oriented sectors. The report provides statistical data on productivity losses due to inefficiency, offering a strong economic argument for investing in Industrial Engineering expertise within the country.</w:t>
      </w:r>
    </w:p>
    <w:p>
      <w:pPr>
        <w:pStyle w:val="BodyText"/>
      </w:pPr>
      <w:r>
        <w:t xml:space="preserve"> </w:t>
      </w:r>
      <w:r>
        <w:t xml:space="preserve">Ibrahim, S. M. (2017). "Quality Management Systems in Sudanese Public Sector Industries."</w:t>
      </w:r>
      <w:r>
        <w:t xml:space="preserve"> </w:t>
      </w:r>
      <w:r>
        <w:rPr>
          <w:iCs/>
          <w:i/>
        </w:rPr>
        <w:t xml:space="preserve">Journal of Quality and Maintenance Engineering</w:t>
      </w:r>
      <w:r>
        <w:t xml:space="preserve">, 23(4), 567-582.</w:t>
      </w:r>
      <w:r>
        <w:t xml:space="preserve"> </w:t>
      </w:r>
    </w:p>
    <w:p>
      <w:pPr>
        <w:pStyle w:val="BodyText"/>
      </w:pPr>
      <w:r>
        <w:t xml:space="preserve">This research focuses on the implementation of Total Quality Management (TQM) in state-owned enterprises in Khartoum. The author identifies cultural and structural barriers to adopting quality engineering principles. The study suggests that successful implementation requires a shift in management philosophy and rigorous training for engineers. It is a valuable read for understanding the organizational behavior aspects of Industrial Engineering in Sudan.</w:t>
      </w:r>
    </w:p>
    <w:p>
      <w:pPr>
        <w:pStyle w:val="BodyText"/>
      </w:pPr>
      <w:r>
        <w:t xml:space="preserve"> </w:t>
      </w:r>
      <w:r>
        <w:t xml:space="preserve">University of Khartoum, Faculty of Engineering. (2023).</w:t>
      </w:r>
      <w:r>
        <w:t xml:space="preserve"> </w:t>
      </w:r>
      <w:r>
        <w:rPr>
          <w:iCs/>
          <w:i/>
        </w:rPr>
        <w:t xml:space="preserve">Annual Report on Industrial Engineering Research and Development.</w:t>
      </w:r>
      <w:r>
        <w:t xml:space="preserve"> </w:t>
      </w:r>
      <w:r>
        <w:t xml:space="preserve">Khartoum: University Press.</w:t>
      </w:r>
      <w:r>
        <w:t xml:space="preserve"> </w:t>
      </w:r>
    </w:p>
    <w:p>
      <w:pPr>
        <w:pStyle w:val="BodyText"/>
      </w:pPr>
      <w:r>
        <w:t xml:space="preserve">As the premier institution for engineering in Sudan, this report offers localized insights into current research trends. It covers projects related to automation, ergonomics in local workplaces, and waste reduction in food processing plants in Khartoum. This source is crucial for identifying homegrown solutions and academic contributions to the field of Industrial Engineering within the specific cultural and economic landscape of Sudan.</w:t>
      </w:r>
    </w:p>
    <w:p>
      <w:pPr>
        <w:pStyle w:val="BodyText"/>
      </w:pPr>
      <w:r>
        <w:t xml:space="preserve"> </w:t>
      </w:r>
      <w:r>
        <w:t xml:space="preserve">Nour, A. (2020). "Logistics and Port Management: Optimizing the Red Sea Corridor for Khartoum Industries."</w:t>
      </w:r>
      <w:r>
        <w:t xml:space="preserve"> </w:t>
      </w:r>
      <w:r>
        <w:rPr>
          <w:iCs/>
          <w:i/>
        </w:rPr>
        <w:t xml:space="preserve">International Journal of Logistics Systems and Management</w:t>
      </w:r>
      <w:r>
        <w:t xml:space="preserve">, 35(1), 22-39.</w:t>
      </w:r>
      <w:r>
        <w:t xml:space="preserve"> </w:t>
      </w:r>
    </w:p>
    <w:p>
      <w:pPr>
        <w:pStyle w:val="BodyText"/>
      </w:pPr>
      <w:r>
        <w:t xml:space="preserve">Since Khartoum is landlocked relative to the sea, logistics are a major bottleneck. This paper applies Industrial Engineering simulation models to optimize the flow of goods from the Port of Sudan to factories in Khartoum. The findings suggest that better coordination and data-driven decision-making can significantly reduce lead times. This is a key text for understanding the logistical challenges that Industrial Engineers must solve to support the national economy.</w:t>
      </w:r>
    </w:p>
    <w:bookmarkEnd w:id="22"/>
    <w:bookmarkStart w:id="23" w:name="conclusion"/>
    <w:p>
      <w:pPr>
        <w:pStyle w:val="Heading2"/>
      </w:pPr>
      <w:r>
        <w:t xml:space="preserve">Conclusion</w:t>
      </w:r>
    </w:p>
    <w:p>
      <w:pPr>
        <w:pStyle w:val="FirstParagraph"/>
      </w:pPr>
      <w:r>
        <w:t xml:space="preserve">The literature reviewed above underscores the critical importance of</w:t>
      </w:r>
      <w:r>
        <w:t xml:space="preserve"> </w:t>
      </w:r>
      <w:r>
        <w:rPr>
          <w:bCs/>
          <w:b/>
        </w:rPr>
        <w:t xml:space="preserve">Industrial Engineering</w:t>
      </w:r>
      <w:r>
        <w:t xml:space="preserve"> </w:t>
      </w:r>
      <w:r>
        <w:t xml:space="preserve">in the development of</w:t>
      </w:r>
      <w:r>
        <w:t xml:space="preserve"> </w:t>
      </w:r>
      <w:r>
        <w:rPr>
          <w:bCs/>
          <w:b/>
        </w:rPr>
        <w:t xml:space="preserve">Sudan</w:t>
      </w:r>
      <w:r>
        <w:t xml:space="preserve">. Specifically, in</w:t>
      </w:r>
      <w:r>
        <w:t xml:space="preserve"> </w:t>
      </w:r>
      <w:r>
        <w:rPr>
          <w:bCs/>
          <w:b/>
        </w:rPr>
        <w:t xml:space="preserve">Khartoum</w:t>
      </w:r>
      <w:r>
        <w:t xml:space="preserve">, the application of these engineering principles offers a pathway to overcome systemic inefficiencies, manage scarce resources, and enhance global competitiveness. Whether through supply chain optimization, energy management, or quality control, the Industrial Engineer plays a pivotal role in the nation's industrial future. This bibliography serves as a starting point for further research and practical application in this vital field.</w:t>
      </w:r>
    </w:p>
    <w:bookmarkEnd w:id="23"/>
    <w:p>
      <w:pPr>
        <w:pStyle w:val="BodyText"/>
      </w:pPr>
      <w:r>
        <w:t xml:space="preserve">© 2023 Industrial Engineering Research Group - Sudan.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Sudan (Khartoum)</dc:title>
  <dc:creator/>
  <dc:language>en</dc:language>
  <cp:keywords/>
  <dcterms:created xsi:type="dcterms:W3CDTF">2026-08-06T23:55:07Z</dcterms:created>
  <dcterms:modified xsi:type="dcterms:W3CDTF">2026-08-06T23:55:07Z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