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33" w:name="Xf9f624010092c5ac1f4cc335a7f77e37d674672"/>
    <w:p>
      <w:pPr>
        <w:pStyle w:val="Heading1"/>
      </w:pPr>
      <w:r>
        <w:t xml:space="preserve">Annotated Bibliography: The Role of Industrial Engineering in Kampala, Uganda</w:t>
      </w:r>
    </w:p>
    <w:p>
      <w:pPr>
        <w:pStyle w:val="FirstParagraph"/>
      </w:pPr>
      <w:r>
        <w:t xml:space="preserve">This annotated bibliography compiles key resources relevant to the practice and development of Industrial Engineering within the specific context of Kampala, Uganda. As the economic hub of East Africa, Kampala presents unique challenges and opportunities for process optimization, supply chain management, and manufacturing efficiency. The selected works address the intersection of engineering principles, local economic conditions, and the specific operational realities faced by industrial engineers in the region.</w:t>
      </w:r>
    </w:p>
    <w:bookmarkStart w:id="22" w:name="manufacturing-and-process-optimization"/>
    <w:p>
      <w:pPr>
        <w:pStyle w:val="Heading2"/>
      </w:pPr>
      <w:r>
        <w:t xml:space="preserve">Manufacturing and Process Optimization</w:t>
      </w:r>
    </w:p>
    <w:bookmarkStart w:id="20" w:name="manufacturing-sector-dynamics"/>
    <w:p>
      <w:pPr>
        <w:pStyle w:val="Heading3"/>
      </w:pPr>
      <w:r>
        <w:t xml:space="preserve">1. Manufacturing Sector Dynamics</w:t>
      </w:r>
    </w:p>
    <w:p>
      <w:pPr>
        <w:pStyle w:val="FirstParagraph"/>
      </w:pPr>
      <w:r>
        <w:t xml:space="preserve">Uganda Bureau of Statistics (UBOS). (2022).</w:t>
      </w:r>
      <w:r>
        <w:t xml:space="preserve"> </w:t>
      </w:r>
      <w:r>
        <w:rPr>
          <w:iCs/>
          <w:i/>
        </w:rPr>
        <w:t xml:space="preserve">Manufacturing Sector Performance Report: Trends and Challenges in Kampala and Central Region</w:t>
      </w:r>
      <w:r>
        <w:t xml:space="preserve">. Kampala: UBOS Publications.</w:t>
      </w:r>
    </w:p>
    <w:p>
      <w:pPr>
        <w:pStyle w:val="BodyText"/>
      </w:pPr>
      <w:r>
        <w:t xml:space="preserve">This report provides a comprehensive statistical overview of the manufacturing landscape in Kampala. For the Industrial Engineer, this document is critical for understanding the baseline efficiency metrics of local factories. It highlights issues such as energy reliability and raw material sourcing, which are primary constraints in process design. The data allows engineers to benchmark local performance against regional standards and identify specific areas where lean manufacturing principles can be applied to reduce waste in Ugandan production lines.</w:t>
      </w:r>
    </w:p>
    <w:bookmarkEnd w:id="20"/>
    <w:bookmarkStart w:id="21" w:name="Xcf9137a2158741c050652113d6a2f31a1828a8e"/>
    <w:p>
      <w:pPr>
        <w:pStyle w:val="Heading3"/>
      </w:pPr>
      <w:r>
        <w:t xml:space="preserve">2. Lean Implementation in Developing Economies</w:t>
      </w:r>
    </w:p>
    <w:p>
      <w:pPr>
        <w:pStyle w:val="FirstParagraph"/>
      </w:pPr>
      <w:r>
        <w:t xml:space="preserve">Kiggundu, M., &amp; Nalwoga, S. (2021).</w:t>
      </w:r>
      <w:r>
        <w:t xml:space="preserve"> </w:t>
      </w:r>
      <w:r>
        <w:rPr>
          <w:iCs/>
          <w:i/>
        </w:rPr>
        <w:t xml:space="preserve">Adapting Lean Manufacturing Principles to Small and Medium Enterprises in Kampala</w:t>
      </w:r>
      <w:r>
        <w:t xml:space="preserve">. Journal of African Industrial Engineering, 14(2), 45-62.</w:t>
      </w:r>
    </w:p>
    <w:p>
      <w:pPr>
        <w:pStyle w:val="BodyText"/>
      </w:pPr>
      <w:r>
        <w:t xml:space="preserve">This academic article explores the practical application of Lean methodologies within the unique constraints of Kampala's SME sector. The authors argue that standard Western models of Industrial Engineering often fail without adaptation to local labor dynamics and infrastructure limitations. The study offers a framework for engineers to implement value stream mapping in environments characterized by informal supply chains. It is a vital resource for practitioners seeking to improve throughput in local textile and food processing plants without requiring massive capital investment.</w:t>
      </w:r>
    </w:p>
    <w:bookmarkEnd w:id="21"/>
    <w:bookmarkEnd w:id="22"/>
    <w:bookmarkStart w:id="25" w:name="supply-chain-and-logistics"/>
    <w:p>
      <w:pPr>
        <w:pStyle w:val="Heading2"/>
      </w:pPr>
      <w:r>
        <w:t xml:space="preserve">Supply Chain and Logistics</w:t>
      </w:r>
    </w:p>
    <w:bookmarkStart w:id="23" w:name="urban-logistics-challenges"/>
    <w:p>
      <w:pPr>
        <w:pStyle w:val="Heading3"/>
      </w:pPr>
      <w:r>
        <w:t xml:space="preserve">3. Urban Logistics Challenges</w:t>
      </w:r>
    </w:p>
    <w:p>
      <w:pPr>
        <w:pStyle w:val="FirstParagraph"/>
      </w:pPr>
      <w:r>
        <w:t xml:space="preserve">Ministry of Works and Transport. (2023).</w:t>
      </w:r>
      <w:r>
        <w:t xml:space="preserve"> </w:t>
      </w:r>
      <w:r>
        <w:rPr>
          <w:iCs/>
          <w:i/>
        </w:rPr>
        <w:t xml:space="preserve">Kampala Metropolitan Area Traffic and Logistics Strategy</w:t>
      </w:r>
      <w:r>
        <w:t xml:space="preserve">. Kampala: Government of Uganda.</w:t>
      </w:r>
    </w:p>
    <w:p>
      <w:pPr>
        <w:pStyle w:val="BodyText"/>
      </w:pPr>
      <w:r>
        <w:t xml:space="preserve">Industrial Engineering in Kampala is inextricably linked to logistics due to the city's notorious traffic congestion. This government strategy document outlines the infrastructure bottlenecks affecting the movement of goods. For an Industrial Engineer specializing in operations research, this text provides the necessary parameters for modeling distribution networks. It emphasizes the need for optimized routing algorithms and warehouse placement strategies that account for peak traffic hours and road conditions specific to Kampala's urban layout.</w:t>
      </w:r>
    </w:p>
    <w:bookmarkEnd w:id="23"/>
    <w:bookmarkStart w:id="24" w:name="cold-chain-management"/>
    <w:p>
      <w:pPr>
        <w:pStyle w:val="Heading3"/>
      </w:pPr>
      <w:r>
        <w:t xml:space="preserve">4. Cold Chain Management</w:t>
      </w:r>
    </w:p>
    <w:p>
      <w:pPr>
        <w:pStyle w:val="FirstParagraph"/>
      </w:pPr>
      <w:r>
        <w:t xml:space="preserve">Food and Agriculture Organization (FAO). (2020).</w:t>
      </w:r>
      <w:r>
        <w:t xml:space="preserve"> </w:t>
      </w:r>
      <w:r>
        <w:rPr>
          <w:iCs/>
          <w:i/>
        </w:rPr>
        <w:t xml:space="preserve">Strengthening Cold Chain Logistics for Agricultural Produce in Uganda</w:t>
      </w:r>
      <w:r>
        <w:t xml:space="preserve">. Rome: FAO.</w:t>
      </w:r>
    </w:p>
    <w:p>
      <w:pPr>
        <w:pStyle w:val="BodyText"/>
      </w:pPr>
      <w:r>
        <w:t xml:space="preserve">Given Uganda's reliance on agriculture, the management of perishable goods is a significant industrial engineering challenge. This report focuses on the technical and logistical requirements for maintaining cold chains from rural production sites to Kampala's markets. It details the engineering controls required for temperature monitoring and the logistical planning needed to minimize spoilage. This resource is essential for engineers working in the agribusiness sector, offering data-driven solutions to reduce post-harvest losses through better system design.</w:t>
      </w:r>
    </w:p>
    <w:bookmarkEnd w:id="24"/>
    <w:bookmarkEnd w:id="25"/>
    <w:bookmarkStart w:id="28" w:name="human-factors-and-workforce-development"/>
    <w:p>
      <w:pPr>
        <w:pStyle w:val="Heading2"/>
      </w:pPr>
      <w:r>
        <w:t xml:space="preserve">Human Factors and Workforce Development</w:t>
      </w:r>
    </w:p>
    <w:bookmarkStart w:id="26" w:name="ergonomics-in-local-industry"/>
    <w:p>
      <w:pPr>
        <w:pStyle w:val="Heading3"/>
      </w:pPr>
      <w:r>
        <w:t xml:space="preserve">5. Ergonomics in Local Industry</w:t>
      </w:r>
    </w:p>
    <w:p>
      <w:pPr>
        <w:pStyle w:val="FirstParagraph"/>
      </w:pPr>
      <w:r>
        <w:t xml:space="preserve">Makerere University School of Engineering. (2019).</w:t>
      </w:r>
      <w:r>
        <w:t xml:space="preserve"> </w:t>
      </w:r>
      <w:r>
        <w:rPr>
          <w:iCs/>
          <w:i/>
        </w:rPr>
        <w:t xml:space="preserve">Ergonomic Assessments of Manual Handling Tasks in Kampala's Manufacturing Plants</w:t>
      </w:r>
      <w:r>
        <w:t xml:space="preserve">. Kampala: Makerere University Press.</w:t>
      </w:r>
    </w:p>
    <w:p>
      <w:pPr>
        <w:pStyle w:val="BodyText"/>
      </w:pPr>
      <w:r>
        <w:t xml:space="preserve">This study addresses the human element of Industrial Engineering within the Ugandan context. It investigates the prevalence of musculoskeletal disorders among factory workers in Kampala due to poor workstation design. The findings provide empirical evidence for the necessity of ergonomic interventions. For the practicing engineer, this document serves as a guide for designing workspaces that accommodate the local workforce's physical requirements, thereby improving safety and productivity while complying with emerging occupational health standards in Uganda.</w:t>
      </w:r>
    </w:p>
    <w:bookmarkEnd w:id="26"/>
    <w:bookmarkStart w:id="27" w:name="skills-gap-analysis"/>
    <w:p>
      <w:pPr>
        <w:pStyle w:val="Heading3"/>
      </w:pPr>
      <w:r>
        <w:t xml:space="preserve">6. Skills Gap Analysis</w:t>
      </w:r>
    </w:p>
    <w:p>
      <w:pPr>
        <w:pStyle w:val="FirstParagraph"/>
      </w:pPr>
      <w:r>
        <w:t xml:space="preserve">Uganda Manufacturers Association (UMA). (2022).</w:t>
      </w:r>
      <w:r>
        <w:t xml:space="preserve"> </w:t>
      </w:r>
      <w:r>
        <w:rPr>
          <w:iCs/>
          <w:i/>
        </w:rPr>
        <w:t xml:space="preserve">Industry Skills Needs Assessment: The Role of Engineering in National Development</w:t>
      </w:r>
      <w:r>
        <w:t xml:space="preserve">. Kampala: UMA.</w:t>
      </w:r>
    </w:p>
    <w:p>
      <w:pPr>
        <w:pStyle w:val="BodyText"/>
      </w:pPr>
      <w:r>
        <w:t xml:space="preserve">This report highlights the disparity between the skills taught in academic institutions and the practical needs of industries in Kampala. It identifies a critical shortage of engineers proficient in modern automation and data analytics. For Industrial Engineers in leadership roles, this document is crucial for workforce planning and training program development. It underscores the need for continuous professional development to bridge the gap between traditional engineering practices and the digital transformation required for competitiveness in the East African Community.</w:t>
      </w:r>
    </w:p>
    <w:bookmarkEnd w:id="27"/>
    <w:bookmarkEnd w:id="28"/>
    <w:bookmarkStart w:id="31" w:name="energy-and-sustainability"/>
    <w:p>
      <w:pPr>
        <w:pStyle w:val="Heading2"/>
      </w:pPr>
      <w:r>
        <w:t xml:space="preserve">Energy and Sustainability</w:t>
      </w:r>
    </w:p>
    <w:bookmarkStart w:id="29" w:name="energy-efficiency-in-industry"/>
    <w:p>
      <w:pPr>
        <w:pStyle w:val="Heading3"/>
      </w:pPr>
      <w:r>
        <w:t xml:space="preserve">7. Energy Efficiency in Industry</w:t>
      </w:r>
    </w:p>
    <w:p>
      <w:pPr>
        <w:pStyle w:val="FirstParagraph"/>
      </w:pPr>
      <w:r>
        <w:t xml:space="preserve">Energy Regulatory Authority (ERA). (2021).</w:t>
      </w:r>
      <w:r>
        <w:t xml:space="preserve"> </w:t>
      </w:r>
      <w:r>
        <w:rPr>
          <w:iCs/>
          <w:i/>
        </w:rPr>
        <w:t xml:space="preserve">Energy Efficiency Guidelines for Industrial Consumers in Uganda</w:t>
      </w:r>
      <w:r>
        <w:t xml:space="preserve">. Kampala: ERA.</w:t>
      </w:r>
    </w:p>
    <w:p>
      <w:pPr>
        <w:pStyle w:val="BodyText"/>
      </w:pPr>
      <w:r>
        <w:t xml:space="preserve">Energy costs represent a significant portion of operational expenses for industries in Kampala. This regulatory document outlines standards and best practices for energy conservation. It is a fundamental reference for Industrial Engineers tasked with reducing operational costs through energy audits and system optimization. The guidelines provide technical specifications for efficient machinery and process heating, enabling engineers to design systems that are both cost-effective and environmentally sustainable within the Ugandan regulatory framework.</w:t>
      </w:r>
    </w:p>
    <w:bookmarkEnd w:id="29"/>
    <w:bookmarkStart w:id="30" w:name="sustainable-manufacturing-practices"/>
    <w:p>
      <w:pPr>
        <w:pStyle w:val="Heading3"/>
      </w:pPr>
      <w:r>
        <w:t xml:space="preserve">8. Sustainable Manufacturing Practices</w:t>
      </w:r>
    </w:p>
    <w:p>
      <w:pPr>
        <w:pStyle w:val="FirstParagraph"/>
      </w:pPr>
      <w:r>
        <w:t xml:space="preserve">National Environment Management Authority (NEMA). (2023).</w:t>
      </w:r>
      <w:r>
        <w:t xml:space="preserve"> </w:t>
      </w:r>
      <w:r>
        <w:rPr>
          <w:iCs/>
          <w:i/>
        </w:rPr>
        <w:t xml:space="preserve">Environmental Impact Assessment Guidelines for Manufacturing Projects</w:t>
      </w:r>
      <w:r>
        <w:t xml:space="preserve">. Kampala: NEMA.</w:t>
      </w:r>
    </w:p>
    <w:p>
      <w:pPr>
        <w:pStyle w:val="BodyText"/>
      </w:pPr>
      <w:r>
        <w:t xml:space="preserve">As global supply chains demand higher sustainability standards, Industrial Engineers in Kampala must integrate environmental considerations into their designs. This document details the legal requirements for waste management and emissions control. It serves as a compliance checklist for engineers designing new production facilities or retrofitting existing ones. By adhering to these guidelines, engineers can ensure that industrial processes in Kampala meet international environmental standards, facilitating export opportunities and corporate social responsibility goals.</w:t>
      </w:r>
    </w:p>
    <w:bookmarkEnd w:id="30"/>
    <w:bookmarkEnd w:id="31"/>
    <w:bookmarkStart w:id="32" w:name="conclusion"/>
    <w:p>
      <w:pPr>
        <w:pStyle w:val="Heading2"/>
      </w:pPr>
      <w:r>
        <w:t xml:space="preserve">Conclusion</w:t>
      </w:r>
    </w:p>
    <w:p>
      <w:pPr>
        <w:pStyle w:val="FirstParagraph"/>
      </w:pPr>
      <w:r>
        <w:t xml:space="preserve">The resources compiled in this annotated bibliography demonstrate that Industrial Engineering in Kampala, Uganda, is a multifaceted discipline. It requires a deep understanding of local statistical data, logistical constraints, human factors, and regulatory environments. By utilizing these texts, engineers can develop tailored solutions that enhance efficiency, safety, and sustainability, contributing significantly to the industrial growth of Uganda.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Kampala, Uganda</dc:title>
  <dc:creator/>
  <dc:language>en</dc:language>
  <cp:keywords/>
  <dcterms:created xsi:type="dcterms:W3CDTF">2026-08-07T03:44:20Z</dcterms:created>
  <dcterms:modified xsi:type="dcterms:W3CDTF">2026-08-07T03:44:20Z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