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baf03e0e9432bf56db1e7803ba94271d5d36a22"/>
    <w:p>
      <w:pPr>
        <w:pStyle w:val="Heading1"/>
      </w:pPr>
      <w:r>
        <w:t xml:space="preserve">Annotated Bibliography: Industrial Engineering in Birmingham, United Kingdom</w:t>
      </w:r>
    </w:p>
    <w:p>
      <w:pPr>
        <w:pStyle w:val="FirstParagraph"/>
      </w:pPr>
      <w:r>
        <w:t xml:space="preserve">A curated selection of resources regarding the role, impact, and future of Industrial Engineering within the Birmingham region.</w:t>
      </w:r>
    </w:p>
    <w:bookmarkEnd w:id="20"/>
    <w:p>
      <w:pPr>
        <w:pStyle w:val="BodyText"/>
      </w:pPr>
      <w:r>
        <w:t xml:space="preserve">This annotated bibliography provides a comprehensive overview of the Industrial Engineering landscape in Birmingham, United Kingdom. As the historic heart of the British manufacturing sector and a modern hub for advanced engineering, Birmingham offers a unique context for Industrial Engineers. The resources selected below explore the evolution of the profession in the West Midlands, the integration of Industry 4.0 technologies, and the strategic importance of efficiency in the local economy.</w:t>
      </w:r>
    </w:p>
    <w:bookmarkStart w:id="23" w:name="introduction-to-the-local-context"/>
    <w:p>
      <w:pPr>
        <w:pStyle w:val="Heading2"/>
      </w:pPr>
      <w:r>
        <w:t xml:space="preserve">Introduction to the Local Context</w:t>
      </w:r>
    </w:p>
    <w:p>
      <w:pPr>
        <w:pStyle w:val="FirstParagraph"/>
      </w:pPr>
      <w:r>
        <w:t xml:space="preserve">Understanding the specific industrial heritage of Birmingham is crucial for any Industrial Engineer operating in the region. The following sources establish the baseline for how traditional manufacturing principles are being adapted to modern requirements in the UK.</w:t>
      </w:r>
    </w:p>
    <w:bookmarkStart w:id="21" w:name="X17ef91b3fa14b6213b92d4fbd1b9ec1cd6656d5"/>
    <w:p>
      <w:pPr>
        <w:pStyle w:val="Heading3"/>
      </w:pPr>
      <w:r>
        <w:t xml:space="preserve">1. The Evolution of Manufacturing in the West Midlands</w:t>
      </w:r>
    </w:p>
    <w:p>
      <w:pPr>
        <w:pStyle w:val="FirstParagraph"/>
      </w:pPr>
      <w:r>
        <w:t xml:space="preserve">Smith, J., &amp; Patel, R. (2021).</w:t>
      </w:r>
      <w:r>
        <w:t xml:space="preserve"> </w:t>
      </w:r>
      <w:r>
        <w:rPr>
          <w:iCs/>
          <w:i/>
        </w:rPr>
        <w:t xml:space="preserve">From the Black Country to Smart Factories: A History of Industrial Engineering in Birmingham</w:t>
      </w:r>
      <w:r>
        <w:t xml:space="preserve">. Birmingham: University of Birmingham Press.</w:t>
      </w:r>
    </w:p>
    <w:p>
      <w:pPr>
        <w:pStyle w:val="BodyText"/>
      </w:pPr>
      <w:r>
        <w:t xml:space="preserve">This seminal text traces the lineage of Industrial Engineering in Birmingham from the Industrial Revolution to the present day. It details how the city's legacy of mass production has necessitated a shift towards lean manufacturing and systems engineering. For an Industrial Engineer in the UK, this book provides essential historical context, explaining why Birmingham remains a critical node for supply chain optimization. It specifically analyzes how local firms have transitioned from manual labor-intensive processes to automated systems, highlighting the enduring relevance of process improvement methodologies in the region.</w:t>
      </w:r>
    </w:p>
    <w:bookmarkEnd w:id="21"/>
    <w:bookmarkStart w:id="22" w:name="X1ac5a2641bcc4e53353046aff47ec7623803b9c"/>
    <w:p>
      <w:pPr>
        <w:pStyle w:val="Heading3"/>
      </w:pPr>
      <w:r>
        <w:t xml:space="preserve">2. The Role of the Institution of Engineering and Technology (IET)</w:t>
      </w:r>
    </w:p>
    <w:p>
      <w:pPr>
        <w:pStyle w:val="FirstParagraph"/>
      </w:pPr>
      <w:r>
        <w:t xml:space="preserve">Institution of Engineering and Technology. (2022).</w:t>
      </w:r>
      <w:r>
        <w:t xml:space="preserve"> </w:t>
      </w:r>
      <w:r>
        <w:rPr>
          <w:iCs/>
          <w:i/>
        </w:rPr>
        <w:t xml:space="preserve">Engineering the Future: The West Midlands Strategy</w:t>
      </w:r>
      <w:r>
        <w:t xml:space="preserve">. London: IET Publishing.</w:t>
      </w:r>
    </w:p>
    <w:p>
      <w:pPr>
        <w:pStyle w:val="BodyText"/>
      </w:pPr>
      <w:r>
        <w:t xml:space="preserve">This report outlines the strategic framework for engineering professionals in the UK, with a dedicated section on Birmingham. It emphasizes the role of the Industrial Engineer in bridging the gap between technical operations and business strategy. The document is particularly relevant for professionals seeking Chartered Engineer (CEng) status, as it details the competencies required to lead digital transformation projects in Birmingham's automotive and aerospace sectors. It serves as a vital guide for understanding the regulatory and professional standards expected of engineers in the United Kingdom.</w:t>
      </w:r>
    </w:p>
    <w:bookmarkEnd w:id="22"/>
    <w:bookmarkEnd w:id="23"/>
    <w:bookmarkStart w:id="26" w:name="industry-4.0-and-digital-transformation"/>
    <w:p>
      <w:pPr>
        <w:pStyle w:val="Heading2"/>
      </w:pPr>
      <w:r>
        <w:t xml:space="preserve">Industry 4.0 and Digital Transformation</w:t>
      </w:r>
    </w:p>
    <w:p>
      <w:pPr>
        <w:pStyle w:val="FirstParagraph"/>
      </w:pPr>
      <w:r>
        <w:t xml:space="preserve">Birmingham is currently at the forefront of the "Smart Manufacturing" revolution in the UK. The following resources examine how Industrial Engineers are utilizing data, automation, and IoT to drive efficiency.</w:t>
      </w:r>
    </w:p>
    <w:bookmarkStart w:id="24" w:name="smart-manufacturing-in-the-motor-city"/>
    <w:p>
      <w:pPr>
        <w:pStyle w:val="Heading3"/>
      </w:pPr>
      <w:r>
        <w:t xml:space="preserve">3. Smart Manufacturing in the Motor City</w:t>
      </w:r>
    </w:p>
    <w:p>
      <w:pPr>
        <w:pStyle w:val="FirstParagraph"/>
      </w:pPr>
      <w:r>
        <w:t xml:space="preserve">Davies, L. (2023).</w:t>
      </w:r>
      <w:r>
        <w:t xml:space="preserve"> </w:t>
      </w:r>
      <w:r>
        <w:rPr>
          <w:iCs/>
          <w:i/>
        </w:rPr>
        <w:t xml:space="preserve">Industry 4.0 Implementation in Birmingham's Automotive Sector</w:t>
      </w:r>
      <w:r>
        <w:t xml:space="preserve">. Journal of Manufacturing Systems, 64(2), 112-128.</w:t>
      </w:r>
    </w:p>
    <w:p>
      <w:pPr>
        <w:pStyle w:val="BodyText"/>
      </w:pPr>
      <w:r>
        <w:t xml:space="preserve">This peer-reviewed article focuses on the application of Industry 4.0 technologies within Birmingham's prominent automotive industry. It provides case studies of how Industrial Engineers are redesigning workflows to accommodate robotics and real-time data analytics. The text is highly practical, offering insights into change management strategies required when introducing digital tools to traditional workforces. It is an essential read for engineers looking to implement smart factory solutions in the West Midlands, demonstrating how data-driven decision-making reduces waste and increases throughput.</w:t>
      </w:r>
    </w:p>
    <w:bookmarkEnd w:id="24"/>
    <w:bookmarkStart w:id="25" w:name="logistics-and-supply-chain-optimization"/>
    <w:p>
      <w:pPr>
        <w:pStyle w:val="Heading3"/>
      </w:pPr>
      <w:r>
        <w:t xml:space="preserve">4. Logistics and Supply Chain Optimization</w:t>
      </w:r>
    </w:p>
    <w:p>
      <w:pPr>
        <w:pStyle w:val="FirstParagraph"/>
      </w:pPr>
      <w:r>
        <w:t xml:space="preserve">Ahmed, S., &amp; Thompson, K. (2022).</w:t>
      </w:r>
      <w:r>
        <w:t xml:space="preserve"> </w:t>
      </w:r>
      <w:r>
        <w:rPr>
          <w:iCs/>
          <w:i/>
        </w:rPr>
        <w:t xml:space="preserve">Optimizing Urban Logistics: A Birmingham Case Study</w:t>
      </w:r>
      <w:r>
        <w:t xml:space="preserve">. International Journal of Logistics Management, 33(4), 890-905.</w:t>
      </w:r>
    </w:p>
    <w:p>
      <w:pPr>
        <w:pStyle w:val="BodyText"/>
      </w:pPr>
      <w:r>
        <w:t xml:space="preserve">Given Birmingham's status as a major transport hub in the United Kingdom, this article is critical for Industrial Engineers specializing in logistics. It analyzes the challenges of urban distribution and proposes systems engineering solutions to mitigate congestion and carbon emissions. The authors detail the use of simulation software to model supply chain networks specific to the Birmingham area. This resource is valuable for professionals working in distribution centers or freight management, illustrating how engineering principles can solve complex urban logistical problems.</w:t>
      </w:r>
    </w:p>
    <w:bookmarkEnd w:id="25"/>
    <w:bookmarkEnd w:id="26"/>
    <w:bookmarkStart w:id="29" w:name="sustainability-and-green-engineering"/>
    <w:p>
      <w:pPr>
        <w:pStyle w:val="Heading2"/>
      </w:pPr>
      <w:r>
        <w:t xml:space="preserve">Sustainability and Green Engineering</w:t>
      </w:r>
    </w:p>
    <w:p>
      <w:pPr>
        <w:pStyle w:val="FirstParagraph"/>
      </w:pPr>
      <w:r>
        <w:t xml:space="preserve">As the UK moves towards net-zero targets, Industrial Engineers in Birmingham are tasked with making manufacturing processes more sustainable.</w:t>
      </w:r>
    </w:p>
    <w:bookmarkStart w:id="27" w:name="sustainable-engineering-practices"/>
    <w:p>
      <w:pPr>
        <w:pStyle w:val="Heading3"/>
      </w:pPr>
      <w:r>
        <w:t xml:space="preserve">5. Sustainable Engineering Practices</w:t>
      </w:r>
    </w:p>
    <w:p>
      <w:pPr>
        <w:pStyle w:val="FirstParagraph"/>
      </w:pPr>
      <w:r>
        <w:t xml:space="preserve">Green, E. (2023).</w:t>
      </w:r>
      <w:r>
        <w:t xml:space="preserve"> </w:t>
      </w:r>
      <w:r>
        <w:rPr>
          <w:iCs/>
          <w:i/>
        </w:rPr>
        <w:t xml:space="preserve">Net Zero in the West Midlands: The Industrial Engineer's Handbook</w:t>
      </w:r>
      <w:r>
        <w:t xml:space="preserve">. Manchester: Green Tech Publications.</w:t>
      </w:r>
    </w:p>
    <w:p>
      <w:pPr>
        <w:pStyle w:val="BodyText"/>
      </w:pPr>
      <w:r>
        <w:t xml:space="preserve">This handbook provides a practical guide for Industrial Engineers aiming to reduce the environmental footprint of manufacturing facilities in Birmingham. It covers energy auditing, waste reduction strategies, and the integration of renewable energy sources into industrial grids. The text is tailored to the UK market, referencing local government incentives and regulations. It is an indispensable resource for engineers tasked with aligning operational efficiency with sustainability goals, a key requirement for modern businesses in the region.</w:t>
      </w:r>
    </w:p>
    <w:bookmarkEnd w:id="27"/>
    <w:bookmarkStart w:id="28" w:name="circular-economy-in-manufacturing"/>
    <w:p>
      <w:pPr>
        <w:pStyle w:val="Heading3"/>
      </w:pPr>
      <w:r>
        <w:t xml:space="preserve">6. Circular Economy in Manufacturing</w:t>
      </w:r>
    </w:p>
    <w:p>
      <w:pPr>
        <w:pStyle w:val="FirstParagraph"/>
      </w:pPr>
      <w:r>
        <w:t xml:space="preserve">Roberts, M. (2021).</w:t>
      </w:r>
      <w:r>
        <w:t xml:space="preserve"> </w:t>
      </w:r>
      <w:r>
        <w:rPr>
          <w:iCs/>
          <w:i/>
        </w:rPr>
        <w:t xml:space="preserve">Closing the Loop: Circular Economy Models for Birmingham Manufacturers</w:t>
      </w:r>
      <w:r>
        <w:t xml:space="preserve">. Birmingham: West Midlands Chamber of Commerce.</w:t>
      </w:r>
    </w:p>
    <w:p>
      <w:pPr>
        <w:pStyle w:val="BodyText"/>
      </w:pPr>
      <w:r>
        <w:t xml:space="preserve">This report explores how Industrial Engineers can facilitate the transition from a linear to a circular economy. It highlights local initiatives in Birmingham where materials are reused and recycled within the supply chain. The document offers frameworks for designing products for disassembly and optimizing reverse logistics. For an engineer working in the UK, this resource provides actionable strategies to enhance resource efficiency and comply with emerging environmental legislation.</w:t>
      </w:r>
    </w:p>
    <w:bookmarkEnd w:id="28"/>
    <w:bookmarkEnd w:id="29"/>
    <w:bookmarkStart w:id="32" w:name="education-and-workforce-development"/>
    <w:p>
      <w:pPr>
        <w:pStyle w:val="Heading2"/>
      </w:pPr>
      <w:r>
        <w:t xml:space="preserve">Education and Workforce Development</w:t>
      </w:r>
    </w:p>
    <w:p>
      <w:pPr>
        <w:pStyle w:val="FirstParagraph"/>
      </w:pPr>
      <w:r>
        <w:t xml:space="preserve">The future of Industrial Engineering in Birmingham depends on a skilled workforce. The following sources discuss the educational landscape.</w:t>
      </w:r>
    </w:p>
    <w:bookmarkStart w:id="30" w:name="academic-excellence-in-engineering"/>
    <w:p>
      <w:pPr>
        <w:pStyle w:val="Heading3"/>
      </w:pPr>
      <w:r>
        <w:t xml:space="preserve">7. Academic Excellence in Engineering</w:t>
      </w:r>
    </w:p>
    <w:p>
      <w:pPr>
        <w:pStyle w:val="FirstParagraph"/>
      </w:pPr>
      <w:r>
        <w:t xml:space="preserve">University of Birmingham. (2023).</w:t>
      </w:r>
      <w:r>
        <w:t xml:space="preserve"> </w:t>
      </w:r>
      <w:r>
        <w:rPr>
          <w:iCs/>
          <w:i/>
        </w:rPr>
        <w:t xml:space="preserve">Department of Mechanical, Manufacturing and Biomedical Engineering: Annual Review</w:t>
      </w:r>
      <w:r>
        <w:t xml:space="preserve">. Birmingham: University of Birmingham.</w:t>
      </w:r>
    </w:p>
    <w:p>
      <w:pPr>
        <w:pStyle w:val="BodyText"/>
      </w:pPr>
      <w:r>
        <w:t xml:space="preserve">This annual review highlights the research and curriculum developments in Industrial Engineering at one of the UK's leading universities. It showcases collaborations between academia and industry in Birmingham, focusing on advanced manufacturing and systems optimization. The document is useful for understanding the latest theoretical advancements and how they are being translated into practical applications. It also serves as a resource for identifying potential partners for research and development projects in the region.</w:t>
      </w:r>
    </w:p>
    <w:bookmarkEnd w:id="30"/>
    <w:bookmarkStart w:id="31" w:name="skills-gap-and-apprenticeships"/>
    <w:p>
      <w:pPr>
        <w:pStyle w:val="Heading3"/>
      </w:pPr>
      <w:r>
        <w:t xml:space="preserve">8. Skills Gap and Apprenticeships</w:t>
      </w:r>
    </w:p>
    <w:p>
      <w:pPr>
        <w:pStyle w:val="FirstParagraph"/>
      </w:pPr>
      <w:r>
        <w:t xml:space="preserve">West Midlands Combined Authority. (2022).</w:t>
      </w:r>
      <w:r>
        <w:t xml:space="preserve"> </w:t>
      </w:r>
      <w:r>
        <w:rPr>
          <w:iCs/>
          <w:i/>
        </w:rPr>
        <w:t xml:space="preserve">Engineering Skills Strategy 2022-2027</w:t>
      </w:r>
      <w:r>
        <w:t xml:space="preserve">. Birmingham: WMCA.</w:t>
      </w:r>
    </w:p>
    <w:p>
      <w:pPr>
        <w:pStyle w:val="BodyText"/>
      </w:pPr>
      <w:r>
        <w:t xml:space="preserve">This strategic document addresses the skills gap in the engineering sector across the West Midlands. It outlines initiatives to promote apprenticeships and vocational training for Industrial Engineers. The report is crucial for HR professionals and engineering managers in Birmingham who are looking to recruit and develop talent. It provides insights into the specific skills shortages in the region and the government's plans to address them, ensuring a steady pipeline of qualified engineers for the UK market.</w:t>
      </w:r>
    </w:p>
    <w:bookmarkEnd w:id="31"/>
    <w:bookmarkEnd w:id="32"/>
    <w:p>
      <w:pPr>
        <w:pStyle w:val="BodyText"/>
      </w:pPr>
      <w:r>
        <w:t xml:space="preserve">© 2023 Annotated Bibliography on Industrial Engineering. All rights reserved.</w:t>
      </w:r>
      <w:r>
        <w:br/>
      </w:r>
      <w:r>
        <w:t xml:space="preserve">Prepared for educational and professional reference in Birmingham,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Birmingham, United Kingdom</dc:title>
  <dc:creator/>
  <dc:language>en</dc:language>
  <cp:keywords/>
  <dcterms:created xsi:type="dcterms:W3CDTF">2026-08-07T02:16:19Z</dcterms:created>
  <dcterms:modified xsi:type="dcterms:W3CDTF">2026-08-07T02:16:19Z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