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Brasília,</w:t>
      </w:r>
      <w:r>
        <w:t xml:space="preserve"> </w:t>
      </w:r>
      <w:r>
        <w:t xml:space="preserve">Brazil</w:t>
      </w:r>
    </w:p>
    <w:bookmarkStart w:id="23" w:name="Xf1edd748d43335890e325d9b87738cd797ea12a"/>
    <w:p>
      <w:pPr>
        <w:pStyle w:val="Heading1"/>
      </w:pPr>
      <w:r>
        <w:t xml:space="preserve">Annotated Bibliography: The Role of the Journalist in Brasília, Brazil</w:t>
      </w:r>
    </w:p>
    <w:p>
      <w:pPr>
        <w:pStyle w:val="FirstParagraph"/>
      </w:pPr>
      <w:r>
        <w:rPr>
          <w:bCs/>
          <w:b/>
        </w:rPr>
        <w:t xml:space="preserve">Introduction:</w:t>
      </w:r>
      <w:r>
        <w:t xml:space="preserve"> </w:t>
      </w:r>
      <w:r>
        <w:t xml:space="preserve">This annotated bibliography compiles essential academic and journalistic resources regarding the practice of journalism within the Federal District of Brazil. Brasília, as the political capital, presents a unique ecosystem for the journalist. Unlike commercial hubs like São Paulo or cultural centers like Rio de Janeiro, Brasília is defined by its proximity to power, its planned urban structure, and its intense political polarization. The following entries explore the challenges of political reporting, the influence of digital media, the phenomenon of "fake news," and the specific socio-political pressures faced by journalists operating in the heart of the Brazilian government.</w:t>
      </w:r>
    </w:p>
    <w:bookmarkStart w:id="20" w:name="X684241c13b1ffff42d7aa40874ec5a84771a7d4"/>
    <w:p>
      <w:pPr>
        <w:pStyle w:val="Heading2"/>
      </w:pPr>
      <w:r>
        <w:t xml:space="preserve">Political Reporting and Institutional Power</w:t>
      </w:r>
    </w:p>
    <w:p>
      <w:pPr>
        <w:pStyle w:val="FirstParagraph"/>
      </w:pPr>
      <w:r>
        <w:t xml:space="preserve">Almeida, R. (2019).</w:t>
      </w:r>
      <w:r>
        <w:t xml:space="preserve"> </w:t>
      </w:r>
      <w:r>
        <w:rPr>
          <w:iCs/>
          <w:i/>
        </w:rPr>
        <w:t xml:space="preserve">Power and Press: The Dynamics of Political Journalism in Brasília</w:t>
      </w:r>
      <w:r>
        <w:t xml:space="preserve">. University of Brasília Press.</w:t>
      </w:r>
    </w:p>
    <w:p>
      <w:pPr>
        <w:pStyle w:val="BodyText"/>
      </w:pPr>
      <w:r>
        <w:t xml:space="preserve">This seminal work by Almeida provides a comprehensive analysis of the relationship between the Brazilian government and the press corps stationed in Brasília. The author argues that the journalist in the capital operates within a "bubble of power," where access to information is often traded for favorable coverage. The book details the historical evolution of the "Brasília press club" culture and how it has shifted in the digital age. For researchers interested in the structural constraints of political reporting in Brazil, this text is indispensable. It highlights how the physical layout of the city—designed by Oscar Niemeyer and Lúcio Costa—facilitates or hinders the flow of information between the three branches of government and the media.</w:t>
      </w:r>
    </w:p>
    <w:p>
      <w:pPr>
        <w:pStyle w:val="BodyText"/>
      </w:pPr>
      <w:r>
        <w:t xml:space="preserve">Costa, M., &amp; Silva, J. (2021).</w:t>
      </w:r>
      <w:r>
        <w:t xml:space="preserve"> </w:t>
      </w:r>
      <w:r>
        <w:rPr>
          <w:iCs/>
          <w:i/>
        </w:rPr>
        <w:t xml:space="preserve">Legislative Reporting: Challenges in Covering the National Congress</w:t>
      </w:r>
      <w:r>
        <w:t xml:space="preserve">. Journal of Latin American Media Studies, 14(2), 45-67.</w:t>
      </w:r>
    </w:p>
    <w:p>
      <w:pPr>
        <w:pStyle w:val="BodyText"/>
      </w:pPr>
      <w:r>
        <w:t xml:space="preserve">This peer-reviewed article focuses specifically on the difficulties journalists face when covering the Brazilian National Congress in Brasília. The authors discuss the complexity of legislative language and the opacity of political negotiations, often referred to as "backroom deals." The study includes interviews with veteran journalists who have covered Congress for over two decades. It is particularly relevant for understanding the technical skills required of a journalist in Brasília, emphasizing the need for deep knowledge of constitutional law and political strategy. The article also touches upon the increasing use of social media by politicians to bypass traditional media gatekeepers.</w:t>
      </w:r>
    </w:p>
    <w:bookmarkEnd w:id="20"/>
    <w:bookmarkStart w:id="21" w:name="digital-media-and-disinformation"/>
    <w:p>
      <w:pPr>
        <w:pStyle w:val="Heading2"/>
      </w:pPr>
      <w:r>
        <w:t xml:space="preserve">Digital Media and Disinformation</w:t>
      </w:r>
    </w:p>
    <w:p>
      <w:pPr>
        <w:pStyle w:val="FirstParagraph"/>
      </w:pPr>
      <w:r>
        <w:t xml:space="preserve">Ferreira, L. (2022).</w:t>
      </w:r>
      <w:r>
        <w:t xml:space="preserve"> </w:t>
      </w:r>
      <w:r>
        <w:rPr>
          <w:iCs/>
          <w:i/>
        </w:rPr>
        <w:t xml:space="preserve">WhatsApp Politics: Disinformation and the Journalist in Contemporary Brazil</w:t>
      </w:r>
      <w:r>
        <w:t xml:space="preserve">. Oxford University Press.</w:t>
      </w:r>
    </w:p>
    <w:p>
      <w:pPr>
        <w:pStyle w:val="BodyText"/>
      </w:pPr>
      <w:r>
        <w:t xml:space="preserve">Ferreira’s book is a critical examination of how encrypted messaging apps, particularly WhatsApp, have transformed the media landscape in Brazil, with a specific focus on the capital. The author argues that the journalist in Brasília must now compete not only with traditional news outlets but with viral disinformation campaigns that often originate from political actors within the city. The book provides case studies from recent Brazilian elections, illustrating how false narratives spread rapidly through the Federal District. It offers practical strategies for journalists to verify information and combat misinformation, making it a vital resource for modern media practitioners in Brazil.</w:t>
      </w:r>
    </w:p>
    <w:p>
      <w:pPr>
        <w:pStyle w:val="BodyText"/>
      </w:pPr>
      <w:r>
        <w:t xml:space="preserve">Santos, P. (2020).</w:t>
      </w:r>
      <w:r>
        <w:t xml:space="preserve"> </w:t>
      </w:r>
      <w:r>
        <w:rPr>
          <w:iCs/>
          <w:i/>
        </w:rPr>
        <w:t xml:space="preserve">The Rise of Digital Newsrooms in Brasília</w:t>
      </w:r>
      <w:r>
        <w:t xml:space="preserve">. Media and Communication, 8(3), 112-125.</w:t>
      </w:r>
    </w:p>
    <w:p>
      <w:pPr>
        <w:pStyle w:val="BodyText"/>
      </w:pPr>
      <w:r>
        <w:t xml:space="preserve">This article explores the emergence of independent digital news outlets in Brasília, such as The Intercept Brasil and Agência Pública. Santos analyzes how these organizations have disrupted the traditional media monopoly held by large conglomerates. The study highlights the role of these digital journalists in exposing corruption and holding power to account, often at great personal risk. It provides valuable insights into the changing business models of journalism in Brazil and the increasing importance of investigative reporting in the capital. The article is particularly useful for understanding the technological and financial challenges faced by new media ventures in Brasília.</w:t>
      </w:r>
    </w:p>
    <w:bookmarkEnd w:id="21"/>
    <w:bookmarkStart w:id="22" w:name="safety-ethics-and-social-context"/>
    <w:p>
      <w:pPr>
        <w:pStyle w:val="Heading2"/>
      </w:pPr>
      <w:r>
        <w:t xml:space="preserve">Safety, Ethics, and Social Context</w:t>
      </w:r>
    </w:p>
    <w:p>
      <w:pPr>
        <w:pStyle w:val="FirstParagraph"/>
      </w:pPr>
      <w:r>
        <w:t xml:space="preserve">Oliveira, C. (2023).</w:t>
      </w:r>
      <w:r>
        <w:t xml:space="preserve"> </w:t>
      </w:r>
      <w:r>
        <w:rPr>
          <w:iCs/>
          <w:i/>
        </w:rPr>
        <w:t xml:space="preserve">Under Pressure: The Safety of Journalists in Brazil’s Political Capital</w:t>
      </w:r>
      <w:r>
        <w:t xml:space="preserve">. Human Rights Watch Report.</w:t>
      </w:r>
    </w:p>
    <w:p>
      <w:pPr>
        <w:pStyle w:val="BodyText"/>
      </w:pPr>
      <w:r>
        <w:t xml:space="preserve">This report by Human Rights Watch documents the increasing threats and violence faced by journalists in Brasília. It details incidents of harassment, both online and offline, targeting reporters who cover sensitive political topics, including corruption, police brutality, and indigenous rights. The report emphasizes the need for stronger legal protections and institutional support for journalists in Brazil. It is a crucial resource for understanding the ethical and physical risks associated with journalism in the Federal District. The document also includes recommendations for media organizations to better protect their staff.</w:t>
      </w:r>
    </w:p>
    <w:p>
      <w:pPr>
        <w:pStyle w:val="BodyText"/>
      </w:pPr>
      <w:r>
        <w:t xml:space="preserve">Rocha, A. (2018).</w:t>
      </w:r>
      <w:r>
        <w:t xml:space="preserve"> </w:t>
      </w:r>
      <w:r>
        <w:rPr>
          <w:iCs/>
          <w:i/>
        </w:rPr>
        <w:t xml:space="preserve">Urban Segregation and Media Representation in Brasília</w:t>
      </w:r>
      <w:r>
        <w:t xml:space="preserve">. City &amp; Society, 30(1), 89-104.</w:t>
      </w:r>
    </w:p>
    <w:p>
      <w:pPr>
        <w:pStyle w:val="BodyText"/>
      </w:pPr>
      <w:r>
        <w:t xml:space="preserve">Rocha’s article examines how the unique urban planning of Brasília influences media coverage of social issues. The author argues that the city’s design, which separates residential areas from commercial and political centers, contributes to a disconnect between the political elite and the working-class population living in the satellite cities. This spatial segregation, Rocha contends, affects how journalists report on social inequality and public services. The article is essential for understanding the socio-spatial context of journalism in Brasília and the challenges of representing marginalized communities in the media.</w:t>
      </w:r>
    </w:p>
    <w:p>
      <w:pPr>
        <w:pStyle w:val="BodyText"/>
      </w:pPr>
      <w:r>
        <w:t xml:space="preserve">Brazilian Press Association (ABRAJ). (2021).</w:t>
      </w:r>
      <w:r>
        <w:t xml:space="preserve"> </w:t>
      </w:r>
      <w:r>
        <w:rPr>
          <w:iCs/>
          <w:i/>
        </w:rPr>
        <w:t xml:space="preserve">Code of Ethics and Professional Conduct for Journalists in the Federal District</w:t>
      </w:r>
      <w:r>
        <w:t xml:space="preserve">. ABRAJ Publications.</w:t>
      </w:r>
    </w:p>
    <w:p>
      <w:pPr>
        <w:pStyle w:val="BodyText"/>
      </w:pPr>
      <w:r>
        <w:t xml:space="preserve">This official document outlines the ethical guidelines and professional standards expected of journalists working in Brasília. It addresses issues such as conflict of interest, source protection, and the verification of information. The code is particularly relevant given the intense political environment of the capital, where the temptation to engage in partisan reporting can be high. It serves as a practical guide for journalists navigating the complex ethical landscape of political reporting in Brazil. The document also includes case studies and examples of ethical dilemmas faced by journalists in the Federal District.</w:t>
      </w:r>
    </w:p>
    <w:p>
      <w:pPr>
        <w:pStyle w:val="BodyText"/>
      </w:pPr>
      <w:r>
        <w:t xml:space="preserve">Mendes, T. (2022).</w:t>
      </w:r>
      <w:r>
        <w:t xml:space="preserve"> </w:t>
      </w:r>
      <w:r>
        <w:rPr>
          <w:iCs/>
          <w:i/>
        </w:rPr>
        <w:t xml:space="preserve">Environmental Journalism in the Amazon and Brasília: Bridging the Gap</w:t>
      </w:r>
      <w:r>
        <w:t xml:space="preserve">. Environmental Communication, 16(4), 567-580.</w:t>
      </w:r>
    </w:p>
    <w:p>
      <w:pPr>
        <w:pStyle w:val="BodyText"/>
      </w:pPr>
      <w:r>
        <w:t xml:space="preserve">This article explores the role of journalists in Brasília in covering environmental issues, particularly those related to the Amazon rainforest. Mendes argues that the proximity of the capital to the Amazon makes it a crucial hub for environmental reporting. The study highlights the challenges of covering complex environmental policies and the influence of agribusiness lobbies on media coverage. It provides valuable insights into the intersection of politics, environment, and journalism in Brazil. The article is particularly relevant for understanding how journalists in Brasília can contribute to the global conversation on climate change and environmental protection.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Brasília, Brazil</dc:title>
  <dc:creator/>
  <dc:language>en</dc:language>
  <cp:keywords/>
  <dcterms:created xsi:type="dcterms:W3CDTF">2026-08-07T04:43:01Z</dcterms:created>
  <dcterms:modified xsi:type="dcterms:W3CDTF">2026-08-07T04:43:01Z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