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Lyon</w:t>
      </w:r>
    </w:p>
    <w:bookmarkStart w:id="24" w:name="X3d8c86cda33131e382341a39f4d9856769542c1"/>
    <w:p>
      <w:pPr>
        <w:pStyle w:val="Heading1"/>
      </w:pPr>
      <w:r>
        <w:t xml:space="preserve">Annotated Bibliography: The Role of the Journalist in France Lyon</w:t>
      </w:r>
    </w:p>
    <w:p>
      <w:pPr>
        <w:pStyle w:val="FirstParagraph"/>
      </w:pPr>
      <w:r>
        <w:t xml:space="preserve">This annotated bibliography explores the multifaceted role of the journalist within the specific socio-political and cultural context of Lyon, France. As the second-largest city in France and a historic hub of printing and resistance, Lyon offers a unique landscape for media studies. The selected sources examine the evolution of local journalism, the impact of digital transformation on regional newsrooms, the legal frameworks governing press freedom in France, and the specific challenges faced by journalists covering urban issues in the Auvergne-Rhône-Alpes region. These resources are essential for understanding how the journalist operates as a civic actor in Lyon today.</w:t>
      </w:r>
    </w:p>
    <w:bookmarkStart w:id="20" w:name="historical-context-and-local-identity"/>
    <w:p>
      <w:pPr>
        <w:pStyle w:val="Heading2"/>
      </w:pPr>
      <w:r>
        <w:t xml:space="preserve">Historical Context and Local Identity</w:t>
      </w:r>
    </w:p>
    <w:p>
      <w:pPr>
        <w:pStyle w:val="FirstParagraph"/>
      </w:pPr>
      <w:r>
        <w:t xml:space="preserve">Bédarida, F. (2018).</w:t>
      </w:r>
      <w:r>
        <w:t xml:space="preserve"> </w:t>
      </w:r>
      <w:r>
        <w:rPr>
          <w:iCs/>
          <w:i/>
        </w:rPr>
        <w:t xml:space="preserve">La Presse à Lyon: Histoire d'une ville et de ses journaux</w:t>
      </w:r>
      <w:r>
        <w:t xml:space="preserve">. Lyon: Presses Universitaires de Lyon.</w:t>
      </w:r>
    </w:p>
    <w:p>
      <w:pPr>
        <w:pStyle w:val="BodyText"/>
      </w:pPr>
      <w:r>
        <w:t xml:space="preserve">This seminal work provides a comprehensive historical overview of the press in Lyon, tracing its development from the 19th century to the present day. Bédarida argues that the journalist in Lyon has historically played a dual role: serving as a chronicler of local industrial life and as a participant in national political debates. The text is particularly valuable for understanding the deep-rooted tradition of independent journalism in the city, which distinguishes Lyon from Paris-centric media models. For researchers focusing on the identity of the journalist in France Lyon, this book offers crucial context regarding the city's legacy as a center of printing and intellectual resistance.</w:t>
      </w:r>
    </w:p>
    <w:p>
      <w:pPr>
        <w:pStyle w:val="BodyText"/>
      </w:pPr>
      <w:r>
        <w:t xml:space="preserve">Durand, M. (2020).</w:t>
      </w:r>
      <w:r>
        <w:t xml:space="preserve"> </w:t>
      </w:r>
      <w:r>
        <w:rPr>
          <w:iCs/>
          <w:i/>
        </w:rPr>
        <w:t xml:space="preserve">Le Journalisme de Proximité en France: Le Cas Lyonnais</w:t>
      </w:r>
      <w:r>
        <w:t xml:space="preserve">. Paris: L'Harmattan.</w:t>
      </w:r>
    </w:p>
    <w:p>
      <w:pPr>
        <w:pStyle w:val="BodyText"/>
      </w:pPr>
      <w:r>
        <w:t xml:space="preserve">Durand’s study focuses specifically on "journalisme de proximité" (local journalism) and how it functions in Lyon. The author analyzes how journalists in Lyon navigate the tension between covering hyper-local neighborhood issues and addressing broader metropolitan concerns. This source is critical for understanding the modern journalist's role in fostering community cohesion in France Lyon. Durand highlights how local journalists act as intermediaries between municipal authorities and citizens, a function that has become increasingly vital in an era of political polarization.</w:t>
      </w:r>
    </w:p>
    <w:bookmarkEnd w:id="20"/>
    <w:bookmarkStart w:id="21" w:name="digital-transformation-and-new-media"/>
    <w:p>
      <w:pPr>
        <w:pStyle w:val="Heading2"/>
      </w:pPr>
      <w:r>
        <w:t xml:space="preserve">Digital Transformation and New Media</w:t>
      </w:r>
    </w:p>
    <w:p>
      <w:pPr>
        <w:pStyle w:val="FirstParagraph"/>
      </w:pPr>
      <w:r>
        <w:t xml:space="preserve">Gauthier, L., &amp; Morel, J. (2021).</w:t>
      </w:r>
      <w:r>
        <w:t xml:space="preserve"> </w:t>
      </w:r>
      <w:r>
        <w:rPr>
          <w:iCs/>
          <w:i/>
        </w:rPr>
        <w:t xml:space="preserve">Digital News Ecosystems in Regional France: Lyon as a Case Study</w:t>
      </w:r>
      <w:r>
        <w:t xml:space="preserve">.</w:t>
      </w:r>
      <w:r>
        <w:t xml:space="preserve"> </w:t>
      </w:r>
      <w:r>
        <w:rPr>
          <w:iCs/>
          <w:i/>
        </w:rPr>
        <w:t xml:space="preserve">Journal of European Media Studies</w:t>
      </w:r>
      <w:r>
        <w:t xml:space="preserve">, 14(2), 112-135.</w:t>
      </w:r>
    </w:p>
    <w:p>
      <w:pPr>
        <w:pStyle w:val="BodyText"/>
      </w:pPr>
      <w:r>
        <w:t xml:space="preserve">This peer-reviewed article examines the impact of digital platforms on traditional newsrooms in Lyon. Gauthier and Morel argue that the journalist in Lyon has had to rapidly adapt to a hybrid model of reporting, combining investigative rigor with digital engagement strategies. The study provides data on how local outlets like</w:t>
      </w:r>
      <w:r>
        <w:t xml:space="preserve"> </w:t>
      </w:r>
      <w:r>
        <w:rPr>
          <w:iCs/>
          <w:i/>
        </w:rPr>
        <w:t xml:space="preserve">Le Progrès</w:t>
      </w:r>
      <w:r>
        <w:t xml:space="preserve"> </w:t>
      </w:r>
      <w:r>
        <w:t xml:space="preserve">and independent digital natives have reshaped their editorial policies. It is an essential resource for understanding the technical and professional skills required of the contemporary journalist in France Lyon, emphasizing the shift from print-centric workflows to multi-platform storytelling.</w:t>
      </w:r>
    </w:p>
    <w:p>
      <w:pPr>
        <w:pStyle w:val="BodyText"/>
      </w:pPr>
      <w:r>
        <w:t xml:space="preserve">Institut National de l'Audiovisuel (INA). (2022).</w:t>
      </w:r>
      <w:r>
        <w:t xml:space="preserve"> </w:t>
      </w:r>
      <w:r>
        <w:rPr>
          <w:iCs/>
          <w:i/>
        </w:rPr>
        <w:t xml:space="preserve">Report on the State of Local Media in Auvergne-Rhône-Alpes</w:t>
      </w:r>
      <w:r>
        <w:t xml:space="preserve">. Lyon: INA Regional Office.</w:t>
      </w:r>
    </w:p>
    <w:p>
      <w:pPr>
        <w:pStyle w:val="BodyText"/>
      </w:pPr>
      <w:r>
        <w:t xml:space="preserve">This official report offers a statistical and qualitative analysis of the media landscape in the region surrounding Lyon. It details the economic pressures facing local journalists and the rise of citizen journalism in the area. The document is particularly useful for understanding the structural challenges that define the working conditions of the journalist in France Lyon today. It highlights the importance of public funding and cooperative models in sustaining high-quality local journalism amidst declining advertising revenues.</w:t>
      </w:r>
    </w:p>
    <w:bookmarkEnd w:id="21"/>
    <w:bookmarkStart w:id="22" w:name="legal-frameworks-and-press-freedom"/>
    <w:p>
      <w:pPr>
        <w:pStyle w:val="Heading2"/>
      </w:pPr>
      <w:r>
        <w:t xml:space="preserve">Legal Frameworks and Press Freedom</w:t>
      </w:r>
    </w:p>
    <w:p>
      <w:pPr>
        <w:pStyle w:val="FirstParagraph"/>
      </w:pPr>
      <w:r>
        <w:t xml:space="preserve">Conseil Supérieur de l'Audiovisuel (CSA). (2023).</w:t>
      </w:r>
      <w:r>
        <w:t xml:space="preserve"> </w:t>
      </w:r>
      <w:r>
        <w:rPr>
          <w:iCs/>
          <w:i/>
        </w:rPr>
        <w:t xml:space="preserve">Guidelines for Local Broadcasting and Journalistic Ethics in France</w:t>
      </w:r>
      <w:r>
        <w:t xml:space="preserve">. Paris: CSA Publications.</w:t>
      </w:r>
    </w:p>
    <w:p>
      <w:pPr>
        <w:pStyle w:val="BodyText"/>
      </w:pPr>
      <w:r>
        <w:t xml:space="preserve">While a national document, this guideline is directly applicable to journalists operating in Lyon’s radio and television markets. It outlines the legal obligations regarding impartiality, accuracy, and the protection of sources. For the journalist in France Lyon, understanding these regulations is paramount, especially when covering sensitive local issues such as urban planning disputes or social unrest. This source provides the regulatory backbone against which the ethical conduct of Lyon-based media professionals is measured.</w:t>
      </w:r>
    </w:p>
    <w:p>
      <w:pPr>
        <w:pStyle w:val="BodyText"/>
      </w:pPr>
      <w:r>
        <w:t xml:space="preserve">Leclerc, P. (2019).</w:t>
      </w:r>
      <w:r>
        <w:t xml:space="preserve"> </w:t>
      </w:r>
      <w:r>
        <w:rPr>
          <w:iCs/>
          <w:i/>
        </w:rPr>
        <w:t xml:space="preserve">Press Freedom and Local Governance: Challenges in French Cities</w:t>
      </w:r>
      <w:r>
        <w:t xml:space="preserve">.</w:t>
      </w:r>
      <w:r>
        <w:t xml:space="preserve"> </w:t>
      </w:r>
      <w:r>
        <w:rPr>
          <w:iCs/>
          <w:i/>
        </w:rPr>
        <w:t xml:space="preserve">European Journal of Communication Law</w:t>
      </w:r>
      <w:r>
        <w:t xml:space="preserve">, 8(3), 45-67.</w:t>
      </w:r>
    </w:p>
    <w:p>
      <w:pPr>
        <w:pStyle w:val="BodyText"/>
      </w:pPr>
      <w:r>
        <w:t xml:space="preserve">Leclerc’s article discusses the legal tensions between local government bodies and the press in major French cities, with specific references to Lyon. The author explores cases where journalists faced legal hurdles while investigating municipal corruption or public health issues. This source is vital for understanding the risks and legal protections associated with investigative journalism in France Lyon. It underscores the journalist’s role as a watchdog and the importance of legal literacy in maintaining press freedom at the local level.</w:t>
      </w:r>
    </w:p>
    <w:bookmarkEnd w:id="22"/>
    <w:bookmarkStart w:id="23" w:name="X8fda8a43452ca64ce8a66274d367813a0190a8b"/>
    <w:p>
      <w:pPr>
        <w:pStyle w:val="Heading2"/>
      </w:pPr>
      <w:r>
        <w:t xml:space="preserve">Social Issues and Investigative Reporting</w:t>
      </w:r>
    </w:p>
    <w:p>
      <w:pPr>
        <w:pStyle w:val="FirstParagraph"/>
      </w:pPr>
      <w:r>
        <w:t xml:space="preserve">Martin, S. (2022).</w:t>
      </w:r>
      <w:r>
        <w:t xml:space="preserve"> </w:t>
      </w:r>
      <w:r>
        <w:rPr>
          <w:iCs/>
          <w:i/>
        </w:rPr>
        <w:t xml:space="preserve">Covering Inequality: The Journalist’s Role in Lyon’s Urban Divide</w:t>
      </w:r>
      <w:r>
        <w:t xml:space="preserve">.</w:t>
      </w:r>
      <w:r>
        <w:t xml:space="preserve"> </w:t>
      </w:r>
      <w:r>
        <w:rPr>
          <w:iCs/>
          <w:i/>
        </w:rPr>
        <w:t xml:space="preserve">Urban Studies Quarterly</w:t>
      </w:r>
      <w:r>
        <w:t xml:space="preserve">, 19(1), 88-104.</w:t>
      </w:r>
    </w:p>
    <w:p>
      <w:pPr>
        <w:pStyle w:val="BodyText"/>
      </w:pPr>
      <w:r>
        <w:t xml:space="preserve">This article analyzes how journalists in Lyon report on socio-economic inequality and housing crises. Martin argues that the journalist in France Lyon plays a crucial role in giving voice to marginalized communities in the city’s suburbs. The study critiques the tendency of some media outlets to sensationalize local issues while praising those that engage in long-term, empathetic storytelling. It is a key text for understanding the social responsibility of the journalist in addressing urban challenges specific to Lyon’s demographic landscape.</w:t>
      </w:r>
    </w:p>
    <w:p>
      <w:pPr>
        <w:pStyle w:val="BodyText"/>
      </w:pPr>
      <w:r>
        <w:t xml:space="preserve">Syndicat de la Presse Lyonnaise. (2023).</w:t>
      </w:r>
      <w:r>
        <w:t xml:space="preserve"> </w:t>
      </w:r>
      <w:r>
        <w:rPr>
          <w:iCs/>
          <w:i/>
        </w:rPr>
        <w:t xml:space="preserve">Annual Report on Working Conditions and Safety of Journalists in Lyon</w:t>
      </w:r>
      <w:r>
        <w:t xml:space="preserve">. Lyon: SPL Publications.</w:t>
      </w:r>
    </w:p>
    <w:p>
      <w:pPr>
        <w:pStyle w:val="BodyText"/>
      </w:pPr>
      <w:r>
        <w:t xml:space="preserve">This report, published by the local journalists’ union, provides firsthand accounts of the challenges faced by reporters in Lyon. It covers issues such as digital harassment, economic precarity, and the pressure to produce content quickly. For anyone studying the professional reality of the journalist in France Lyon, this document offers an unfiltered look at the daily struggles and resilience of media workers. It highlights the importance of collective action and union support in safeguarding the integrity and well-being of journalists in the region.</w:t>
      </w:r>
    </w:p>
    <w:p>
      <w:pPr>
        <w:pStyle w:val="BodyText"/>
      </w:pPr>
      <w:r>
        <w:t xml:space="preserve">Document generated for academic and professional reference regarding journalism in Lyon, France.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Journalist in France Lyon</dc:title>
  <dc:creator/>
  <dc:language>en</dc:language>
  <cp:keywords/>
  <dcterms:created xsi:type="dcterms:W3CDTF">2026-08-07T10:37:57Z</dcterms:created>
  <dcterms:modified xsi:type="dcterms:W3CDTF">2026-08-07T10:37:57Z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