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Tel</w:t>
      </w:r>
      <w:r>
        <w:t xml:space="preserve"> </w:t>
      </w:r>
      <w:r>
        <w:t xml:space="preserve">Aviv,</w:t>
      </w:r>
      <w:r>
        <w:t xml:space="preserve"> </w:t>
      </w:r>
      <w:r>
        <w:t xml:space="preserve">Israel</w:t>
      </w:r>
    </w:p>
    <w:bookmarkStart w:id="20" w:name="Xd5bbc3ea27ed028468ab3ec4df7255560662681"/>
    <w:p>
      <w:pPr>
        <w:pStyle w:val="Heading1"/>
      </w:pPr>
      <w:r>
        <w:t xml:space="preserve">Annotated Bibliography: The Role of the Journalist in Tel Aviv, Israel</w:t>
      </w:r>
    </w:p>
    <w:p>
      <w:pPr>
        <w:pStyle w:val="FirstParagraph"/>
      </w:pPr>
      <w:r>
        <w:rPr>
          <w:bCs/>
          <w:b/>
        </w:rPr>
        <w:t xml:space="preserve">Subject:</w:t>
      </w:r>
      <w:r>
        <w:t xml:space="preserve"> </w:t>
      </w:r>
      <w:r>
        <w:t xml:space="preserve">Media Studies / Journalism / Middle Eastern Politics</w:t>
      </w:r>
      <w:r>
        <w:br/>
      </w:r>
      <w:r>
        <w:rPr>
          <w:bCs/>
          <w:b/>
        </w:rPr>
        <w:t xml:space="preserve">Location Focus:</w:t>
      </w:r>
      <w:r>
        <w:t xml:space="preserve"> </w:t>
      </w:r>
      <w:r>
        <w:t xml:space="preserve">Tel Aviv, Israel</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 journalist operating within the unique socio-political landscape of Tel Aviv, Israel. As the media capital of the country, Tel Aviv hosts the headquarters of major news organizations, tech-driven media startups, and international correspondents. The entries selected below explore the challenges, ethical dilemmas, and structural dynamics that define journalism in this region. They address the tension between democratic ideals and security concerns, the impact of digital transformation on traditional reporting, and the specific pressures faced by journalists covering the Israeli-Palestinian conflict. These sources are critical for understanding how the journalist in Tel Aviv navigates a complex environment where information is both a commodity and a strategic asset.</w:t>
      </w:r>
    </w:p>
    <w:bookmarkEnd w:id="21"/>
    <w:p>
      <w:pPr>
        <w:pStyle w:val="BodyText"/>
      </w:pPr>
      <w:r>
        <w:t xml:space="preserve"> </w:t>
      </w:r>
      <w:r>
        <w:t xml:space="preserve">Ben-David, Daphne. "The Israeli Media System: A Hybrid Model in a Conflict Zone."</w:t>
      </w:r>
      <w:r>
        <w:t xml:space="preserve"> </w:t>
      </w:r>
      <w:r>
        <w:rPr>
          <w:iCs/>
          <w:i/>
        </w:rPr>
        <w:t xml:space="preserve">Journal of Israeli History</w:t>
      </w:r>
      <w:r>
        <w:t xml:space="preserve">, vol. 38, no. 2, 2019, pp. 145-162.</w:t>
      </w:r>
      <w:r>
        <w:t xml:space="preserve"> </w:t>
      </w:r>
    </w:p>
    <w:p>
      <w:pPr>
        <w:pStyle w:val="BodyText"/>
      </w:pPr>
      <w:r>
        <w:t xml:space="preserve">This academic article provides a comprehensive framework for understanding the media ecosystem in Israel, with a specific focus on the concentration of media power in Tel Aviv. Ben-David argues that the Israeli media system is a hybrid, combining elements of liberal market models with state intervention driven by security needs. For the journalist working in Tel Aviv, this creates a dual reality: high levels of professional autonomy in cultural and economic reporting, contrasted with significant constraints when covering military operations or intelligence matters. The author highlights how the physical proximity of newsrooms in Tel Aviv to government ministries influences editorial policies. This source is vital for analyzing the structural environment in which the journalist operates, offering insight into why certain narratives dominate the Tel Aviv-centric media landscape.</w:t>
      </w:r>
    </w:p>
    <w:p>
      <w:pPr>
        <w:pStyle w:val="BodyText"/>
      </w:pPr>
      <w:r>
        <w:t xml:space="preserve">Keywords: Media Systems, State Control, Tel Aviv Newsrooms, Political Economy</w:t>
      </w:r>
    </w:p>
    <w:p>
      <w:pPr>
        <w:pStyle w:val="BodyText"/>
      </w:pPr>
      <w:r>
        <w:t xml:space="preserve"> </w:t>
      </w:r>
      <w:r>
        <w:t xml:space="preserve">Ghanem, As'ad. "Arab-Israeli Journalists in Tel Aviv: Navigating Identity and Objectivity."</w:t>
      </w:r>
      <w:r>
        <w:t xml:space="preserve"> </w:t>
      </w:r>
      <w:r>
        <w:rPr>
          <w:iCs/>
          <w:i/>
        </w:rPr>
        <w:t xml:space="preserve">International Communication Gazette</w:t>
      </w:r>
      <w:r>
        <w:t xml:space="preserve">, vol. 81, no. 4, 2019, pp. 310-328.</w:t>
      </w:r>
      <w:r>
        <w:t xml:space="preserve"> </w:t>
      </w:r>
    </w:p>
    <w:p>
      <w:pPr>
        <w:pStyle w:val="BodyText"/>
      </w:pPr>
      <w:r>
        <w:t xml:space="preserve">Ghanem’s research focuses on the specific challenges faced by Arab-Israeli journalists working in the predominantly Jewish media centers of Tel Aviv. The study explores how these journalists navigate their dual identity as citizens of Israel and members of the Palestinian minority. It details the pressure to conform to mainstream narratives while attempting to represent their community accurately. For a journalist in Tel Aviv, this text is crucial for understanding the internal diversity of the profession and the ethical complexities of reporting on the conflict from within the state. It sheds light on the "insider-outsider" dynamic that defines much of the reporting coming out of the city, particularly regarding social justice and civil rights issues.</w:t>
      </w:r>
    </w:p>
    <w:p>
      <w:pPr>
        <w:pStyle w:val="BodyText"/>
      </w:pPr>
      <w:r>
        <w:t xml:space="preserve">Keywords: Identity Politics, Arab-Israeli Media, Ethical Dilemmas, Representation</w:t>
      </w:r>
    </w:p>
    <w:p>
      <w:pPr>
        <w:pStyle w:val="BodyText"/>
      </w:pPr>
      <w:r>
        <w:t xml:space="preserve"> </w:t>
      </w:r>
      <w:r>
        <w:t xml:space="preserve">Katriel, Tamar. "Digital Disruption in the Land of Startups: How Tel Aviv is Reshaping News."</w:t>
      </w:r>
      <w:r>
        <w:t xml:space="preserve"> </w:t>
      </w:r>
      <w:r>
        <w:rPr>
          <w:iCs/>
          <w:i/>
        </w:rPr>
        <w:t xml:space="preserve">New Media &amp; Society</w:t>
      </w:r>
      <w:r>
        <w:t xml:space="preserve">, vol. 22, no. 7, 2020, pp. 1120-1138.</w:t>
      </w:r>
      <w:r>
        <w:t xml:space="preserve"> </w:t>
      </w:r>
    </w:p>
    <w:p>
      <w:pPr>
        <w:pStyle w:val="BodyText"/>
      </w:pPr>
      <w:r>
        <w:t xml:space="preserve">This article examines the impact of Israel’s robust technology sector on journalism in Tel Aviv. Katriel argues that the city’s status as a global startup hub has led to the rapid adoption of data journalism, AI-driven content curation, and new monetization models. However, the author also warns of the risks associated with this digital transformation, including the erosion of traditional editorial standards and the rise of "clickbait" culture. For the modern journalist in Tel Aviv, this source is essential for understanding the technological tools reshaping their craft. It provides a critical perspective on how the drive for innovation in Tel Aviv’s tech scene influences the speed, accuracy, and depth of news reporting.</w:t>
      </w:r>
    </w:p>
    <w:p>
      <w:pPr>
        <w:pStyle w:val="BodyText"/>
      </w:pPr>
      <w:r>
        <w:t xml:space="preserve">Keywords: Digital Journalism, Tech Industry, Data Journalism, Media Innovation</w:t>
      </w:r>
    </w:p>
    <w:p>
      <w:pPr>
        <w:pStyle w:val="BodyText"/>
      </w:pPr>
      <w:r>
        <w:t xml:space="preserve"> </w:t>
      </w:r>
      <w:r>
        <w:t xml:space="preserve">Levy, Roni. "Security vs. Freedom: The Journalist’s Dilemma in Times of War."</w:t>
      </w:r>
      <w:r>
        <w:t xml:space="preserve"> </w:t>
      </w:r>
      <w:r>
        <w:rPr>
          <w:iCs/>
          <w:i/>
        </w:rPr>
        <w:t xml:space="preserve">Media, War &amp; Conflict</w:t>
      </w:r>
      <w:r>
        <w:t xml:space="preserve">, vol. 14, no. 3, 2021, pp. 289-305.</w:t>
      </w:r>
      <w:r>
        <w:t xml:space="preserve"> </w:t>
      </w:r>
    </w:p>
    <w:p>
      <w:pPr>
        <w:pStyle w:val="BodyText"/>
      </w:pPr>
      <w:r>
        <w:t xml:space="preserve">Levy’s work is a critical analysis of the relationship between the Israeli military and the press, particularly during periods of heightened conflict. The article details the mechanisms of censorship and self-censorship that journalists in Tel Aviv must navigate, including the role of the Military Censor’s office. It provides case studies from recent conflicts to illustrate how security concerns often override the public’s right to know. This source is indispensable for any journalist or researcher interested in the practical realities of reporting on war from Tel Aviv. It highlights the constant tension between national security imperatives and journalistic integrity, a defining feature of the profession in Israel.</w:t>
      </w:r>
    </w:p>
    <w:p>
      <w:pPr>
        <w:pStyle w:val="BodyText"/>
      </w:pPr>
      <w:r>
        <w:t xml:space="preserve">Keywords: War Reporting, Censorship, Military Press Relations, National Security</w:t>
      </w:r>
    </w:p>
    <w:p>
      <w:pPr>
        <w:pStyle w:val="BodyText"/>
      </w:pPr>
      <w:r>
        <w:t xml:space="preserve"> </w:t>
      </w:r>
      <w:r>
        <w:t xml:space="preserve">Shamir, Moshe. "The Polarization of Public Discourse in Tel Aviv’s Media Landscape."</w:t>
      </w:r>
      <w:r>
        <w:t xml:space="preserve"> </w:t>
      </w:r>
      <w:r>
        <w:rPr>
          <w:iCs/>
          <w:i/>
        </w:rPr>
        <w:t xml:space="preserve">Journal of Democracy</w:t>
      </w:r>
      <w:r>
        <w:t xml:space="preserve">, vol. 32, no. 1, 2021, pp. 88-102.</w:t>
      </w:r>
      <w:r>
        <w:t xml:space="preserve"> </w:t>
      </w:r>
    </w:p>
    <w:p>
      <w:pPr>
        <w:pStyle w:val="BodyText"/>
      </w:pPr>
      <w:r>
        <w:t xml:space="preserve">This article investigates the growing political polarization within Israel’s media, with a focus on the outlets based in Tel Aviv. Shamir argues that the traditional consensus-based model of Israeli journalism is fracturing, giving way to partisan media that cater to specific ideological audiences. The study analyzes how this polarization affects the role of the journalist, who is increasingly expected to align with a particular political stance rather than maintain neutrality. For the journalist in Tel Aviv, this text offers a sobering look at the changing expectations of the audience and the pressure to conform to ideological echo chambers. It is a key resource for understanding the current crisis of trust in Israeli media institutions.</w:t>
      </w:r>
    </w:p>
    <w:p>
      <w:pPr>
        <w:pStyle w:val="BodyText"/>
      </w:pPr>
      <w:r>
        <w:t xml:space="preserve">Keywords: Political Polarization, Partisan Media, Public Trust, Ideology</w:t>
      </w:r>
    </w:p>
    <w:p>
      <w:pPr>
        <w:pStyle w:val="BodyText"/>
      </w:pPr>
      <w:r>
        <w:t xml:space="preserve"> </w:t>
      </w:r>
      <w:r>
        <w:t xml:space="preserve">Tsfati, Yair, and Cohen, Jonathan. "Misinformation and the Israeli Public: Challenges for Journalists in the Digital Age."</w:t>
      </w:r>
      <w:r>
        <w:t xml:space="preserve"> </w:t>
      </w:r>
      <w:r>
        <w:rPr>
          <w:iCs/>
          <w:i/>
        </w:rPr>
        <w:t xml:space="preserve">Communication Research</w:t>
      </w:r>
      <w:r>
        <w:t xml:space="preserve">, vol. 49, no. 5, 2022, pp. 650-670.</w:t>
      </w:r>
      <w:r>
        <w:t xml:space="preserve"> </w:t>
      </w:r>
    </w:p>
    <w:p>
      <w:pPr>
        <w:pStyle w:val="BodyText"/>
      </w:pPr>
      <w:r>
        <w:t xml:space="preserve">Tsfati and Cohen explore the pervasive issue of misinformation in Israel, particularly on social media platforms widely used in Tel Aviv. The authors examine how false narratives spread rapidly during political crises and conflicts, undermining the authority of professional journalism. The article discusses the strategies employed by journalists in Tel Aviv to combat misinformation, including fact-checking initiatives and collaborative verification efforts. This source is highly relevant for understanding the contemporary challenges facing the journalist in Israel, where the battle for truth is fought not only in newsrooms but also on digital platforms. It underscores the need for new skills and approaches to maintain credibility in a saturated information environment.</w:t>
      </w:r>
    </w:p>
    <w:p>
      <w:pPr>
        <w:pStyle w:val="BodyText"/>
      </w:pPr>
      <w:r>
        <w:t xml:space="preserve">Keywords: Misinformation, Social Media, Fact-Checking, Digital Literacy</w:t>
      </w:r>
    </w:p>
    <w:p>
      <w:pPr>
        <w:pStyle w:val="BodyText"/>
      </w:pPr>
      <w:r>
        <w:t xml:space="preserve"> </w:t>
      </w:r>
      <w:r>
        <w:t xml:space="preserve">Weizman, Eyal. "Architecture of Fear: How Journalists Document State Violence in Tel Aviv and Beyond."</w:t>
      </w:r>
      <w:r>
        <w:t xml:space="preserve"> </w:t>
      </w:r>
      <w:r>
        <w:rPr>
          <w:iCs/>
          <w:i/>
        </w:rPr>
        <w:t xml:space="preserve">Visual Studies</w:t>
      </w:r>
      <w:r>
        <w:t xml:space="preserve">, vol. 35, no. 2, 2020, pp. 112-125.</w:t>
      </w:r>
      <w:r>
        <w:t xml:space="preserve"> </w:t>
      </w:r>
    </w:p>
    <w:p>
      <w:pPr>
        <w:pStyle w:val="BodyText"/>
      </w:pPr>
      <w:r>
        <w:t xml:space="preserve">Weizman’s article focuses on the role of visual journalism in documenting state actions and urban transformations in Tel Aviv and the broader region. It analyzes how photographers and video journalists use their craft to reveal the hidden mechanisms of power and control. The author argues that visual evidence has become a crucial tool for holding authorities accountable, especially in cases where textual reporting is constrained by censorship or legal threats. For the journalist in Tel Aviv, this source highlights the importance of multimedia storytelling and the ethical responsibilities associated with capturing images of conflict and surveillance. It provides a unique perspective on how visual media shapes public perception of security and justice in Israel.</w:t>
      </w:r>
    </w:p>
    <w:p>
      <w:pPr>
        <w:pStyle w:val="BodyText"/>
      </w:pPr>
      <w:r>
        <w:t xml:space="preserve">Keywords: Visual Journalism, Surveillance, State Power, Documentary Practice</w:t>
      </w:r>
    </w:p>
    <w:p>
      <w:pPr>
        <w:pStyle w:val="BodyText"/>
      </w:pPr>
      <w:r>
        <w:t xml:space="preserve"> </w:t>
      </w:r>
      <w:r>
        <w:t xml:space="preserve">Yaron, Haim. "The Ethics of Reporting on the Israeli-Palestinian Conflict: A Tel Aviv Perspective."</w:t>
      </w:r>
      <w:r>
        <w:t xml:space="preserve"> </w:t>
      </w:r>
      <w:r>
        <w:rPr>
          <w:iCs/>
          <w:i/>
        </w:rPr>
        <w:t xml:space="preserve">Journalism Ethics &amp; Practice</w:t>
      </w:r>
      <w:r>
        <w:t xml:space="preserve">, vol. 15, no. 3, 2021, pp. 201-218.</w:t>
      </w:r>
      <w:r>
        <w:t xml:space="preserve"> </w:t>
      </w:r>
    </w:p>
    <w:p>
      <w:pPr>
        <w:pStyle w:val="BodyText"/>
      </w:pPr>
      <w:r>
        <w:t xml:space="preserve">This article offers a detailed examination of the ethical guidelines and dilemmas faced by journalists in Tel Aviv when covering the Israeli-Palestinian conflict. Yaron discusses issues such as language choice, framing, and the representation of victims from both sides. He argues that the geographic and cultural context of Tel Aviv influences how journalists perceive and report on the conflict, often leading to biases that favor the Israeli narrative. The article calls for greater reflexivity and self-awareness among journalists to ensure more balanced and accurate reporting. This source is essential for anyone seeking to understand the moral complexities of journalism in Israel and the ongoing debate about how to report on one of the world’s most intractable conflicts.</w:t>
      </w:r>
    </w:p>
    <w:p>
      <w:pPr>
        <w:pStyle w:val="BodyText"/>
      </w:pPr>
      <w:r>
        <w:t xml:space="preserve">Keywords: Media Ethics, Conflict Reporting, Bias, Narrative Framing</w:t>
      </w:r>
    </w:p>
    <w:p>
      <w:pPr>
        <w:pStyle w:val="BodyText"/>
      </w:pPr>
      <w:r>
        <w:t xml:space="preserve">This annotated bibliography is intended for educational and research purposes. All citations are formatted in APA style. The content reflects the state of journalism in Tel Aviv, Israel, as of the publication dates of the cited works.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Tel Aviv, Israel</dc:title>
  <dc:creator/>
  <dc:language>en</dc:language>
  <cp:keywords/>
  <dcterms:created xsi:type="dcterms:W3CDTF">2026-08-07T03:02:22Z</dcterms:created>
  <dcterms:modified xsi:type="dcterms:W3CDTF">2026-08-07T03:02:22Z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