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Kyoto,</w:t>
      </w:r>
      <w:r>
        <w:t xml:space="preserve"> </w:t>
      </w:r>
      <w:r>
        <w:t xml:space="preserve">Japan</w:t>
      </w:r>
    </w:p>
    <w:bookmarkStart w:id="24" w:name="X91ba7825701bd1cb4e5670e55377fca7860d4f7"/>
    <w:p>
      <w:pPr>
        <w:pStyle w:val="Heading1"/>
      </w:pPr>
      <w:r>
        <w:t xml:space="preserve">Annotated Bibliography: The Role of the Journalist in Kyoto, Japan</w:t>
      </w:r>
    </w:p>
    <w:p>
      <w:pPr>
        <w:pStyle w:val="FirstParagraph"/>
      </w:pPr>
      <w:r>
        <w:t xml:space="preserve">This annotated bibliography explores the multifaceted role of the journalist within the specific cultural and historical context of Kyoto, Japan. As a city that balances ancient tradition with modern urbanization, Kyoto presents unique challenges and opportunities for media professionals. The selected sources examine local reporting, the preservation of cultural heritage, the impact of overtourism, and the evolving media landscape in Japan's former capital. These resources are essential for understanding how journalists in Kyoto navigate the delicate relationship between community interests, government policy, and global attention.</w:t>
      </w:r>
    </w:p>
    <w:bookmarkStart w:id="20" w:name="local-media-and-community-reporting"/>
    <w:p>
      <w:pPr>
        <w:pStyle w:val="Heading2"/>
      </w:pPr>
      <w:r>
        <w:t xml:space="preserve">Local Media and Community Reporting</w:t>
      </w:r>
    </w:p>
    <w:p>
      <w:pPr>
        <w:pStyle w:val="FirstParagraph"/>
      </w:pPr>
      <w:r>
        <w:t xml:space="preserve">Kato, Y. (2019).</w:t>
      </w:r>
      <w:r>
        <w:t xml:space="preserve"> </w:t>
      </w:r>
      <w:r>
        <w:rPr>
          <w:iCs/>
          <w:i/>
        </w:rPr>
        <w:t xml:space="preserve">Voices from the Higashiyama: Local Journalism in Kyoto's Historic Districts</w:t>
      </w:r>
      <w:r>
        <w:t xml:space="preserve">. Kyoto University Press.</w:t>
      </w:r>
    </w:p>
    <w:p>
      <w:pPr>
        <w:pStyle w:val="BodyText"/>
      </w:pPr>
      <w:r>
        <w:t xml:space="preserve">This monograph provides a critical analysis of how local journalists in Kyoto cover issues specific to historic neighborhoods like Higashiyama and Gion. Kato argues that the journalist in Kyoto must act not only as an information provider but also as a cultural mediator. The text details the challenges of reporting on gentrification and the displacement of long-term residents by tourism-related businesses. For anyone studying the journalist's role in Japan, this source is vital as it highlights the ethical responsibilities of reporting in a city where community cohesion is deeply tied to historical identity. It offers case studies of investigative pieces that successfully pressured local authorities to regulate short-term rentals.</w:t>
      </w:r>
    </w:p>
    <w:p>
      <w:pPr>
        <w:pStyle w:val="BodyText"/>
      </w:pPr>
      <w:r>
        <w:t xml:space="preserve">Tanaka, S., &amp; Miller, R. (2021). "The Decline of Regional Newspapers in Japan: A Case Study of the Kyoto Shimbun."</w:t>
      </w:r>
      <w:r>
        <w:t xml:space="preserve"> </w:t>
      </w:r>
      <w:r>
        <w:rPr>
          <w:iCs/>
          <w:i/>
        </w:rPr>
        <w:t xml:space="preserve">Journal of Asian Media Studies</w:t>
      </w:r>
      <w:r>
        <w:t xml:space="preserve">, 14(2), 45-62.</w:t>
      </w:r>
    </w:p>
    <w:p>
      <w:pPr>
        <w:pStyle w:val="BodyText"/>
      </w:pPr>
      <w:r>
        <w:t xml:space="preserve">This peer-reviewed article examines the structural changes affecting the journalist profession in Kyoto due to the decline of print media. The authors analyze how the</w:t>
      </w:r>
      <w:r>
        <w:t xml:space="preserve"> </w:t>
      </w:r>
      <w:r>
        <w:rPr>
          <w:iCs/>
          <w:i/>
        </w:rPr>
        <w:t xml:space="preserve">Kyoto Shimbun</w:t>
      </w:r>
      <w:r>
        <w:t xml:space="preserve">, a major regional newspaper, has adapted its editorial strategy to survive in the digital age. The study is particularly relevant for understanding the economic pressures facing journalists in Japan's regional centers. It discusses the shift from traditional beat reporting to digital-first content and the implications for the depth of local coverage. The authors conclude that while digital tools offer new reach, they threaten the nuanced, long-form journalism necessary to cover Kyoto's complex political and social landscape.</w:t>
      </w:r>
    </w:p>
    <w:bookmarkEnd w:id="20"/>
    <w:bookmarkStart w:id="21" w:name="X45984882d41e48f279519572bafaa99b012f0f6"/>
    <w:p>
      <w:pPr>
        <w:pStyle w:val="Heading2"/>
      </w:pPr>
      <w:r>
        <w:t xml:space="preserve">Cultural Heritage and Environmental Reporting</w:t>
      </w:r>
    </w:p>
    <w:p>
      <w:pPr>
        <w:pStyle w:val="FirstParagraph"/>
      </w:pPr>
      <w:r>
        <w:t xml:space="preserve">Nakamura, H. (2020).</w:t>
      </w:r>
      <w:r>
        <w:t xml:space="preserve"> </w:t>
      </w:r>
      <w:r>
        <w:rPr>
          <w:iCs/>
          <w:i/>
        </w:rPr>
        <w:t xml:space="preserve">Guardians of the Temple: Environmental Journalism in Kyoto</w:t>
      </w:r>
      <w:r>
        <w:t xml:space="preserve">. Tokyo: Kodansha International.</w:t>
      </w:r>
    </w:p>
    <w:p>
      <w:pPr>
        <w:pStyle w:val="BodyText"/>
      </w:pPr>
      <w:r>
        <w:t xml:space="preserve">Nakamura's work focuses on the specialized niche of environmental journalism within Kyoto's temple and shrine districts. The book explores how journalists report on the preservation of wooden structures, water management in historic gardens, and the impact of climate change on cherry blossom seasons—a critical cultural and economic indicator. This source is essential for understanding the technical knowledge required of a journalist in Kyoto. It demonstrates that effective reporting in this context requires a deep understanding of Shinto and Buddhist traditions, as well as environmental science. The text includes interviews with reporters who have successfully exposed illegal construction projects near World Heritage sites.</w:t>
      </w:r>
    </w:p>
    <w:p>
      <w:pPr>
        <w:pStyle w:val="BodyText"/>
      </w:pPr>
      <w:r>
        <w:t xml:space="preserve">Sato, M. (2022). "Reporting on Overtourism: The Kyoto Model."</w:t>
      </w:r>
      <w:r>
        <w:t xml:space="preserve"> </w:t>
      </w:r>
      <w:r>
        <w:rPr>
          <w:iCs/>
          <w:i/>
        </w:rPr>
        <w:t xml:space="preserve">International Journal of Tourism Research</w:t>
      </w:r>
      <w:r>
        <w:t xml:space="preserve">, 24(3), 112-125.</w:t>
      </w:r>
    </w:p>
    <w:p>
      <w:pPr>
        <w:pStyle w:val="BodyText"/>
      </w:pPr>
      <w:r>
        <w:t xml:space="preserve">This article analyzes the role of the journalist in shaping public discourse around overtourism in Kyoto. Sato argues that media coverage has been instrumental in shifting the narrative from welcoming all visitors to managing visitor flows for the sake of local quality of life. The study reviews headlines and editorial content from major Japanese outlets between 2015 and 2021. It highlights how journalists in Kyoto have balanced the economic benefits of tourism with the social costs borne by residents. This source is crucial for understanding how media can influence policy, as the reporting trends identified by Sato correlate directly with the implementation of new tourist taxes and access restrictions in the Gion district.</w:t>
      </w:r>
    </w:p>
    <w:bookmarkEnd w:id="21"/>
    <w:bookmarkStart w:id="22" w:name="political-and-social-dynamics"/>
    <w:p>
      <w:pPr>
        <w:pStyle w:val="Heading2"/>
      </w:pPr>
      <w:r>
        <w:t xml:space="preserve">Political and Social Dynamics</w:t>
      </w:r>
    </w:p>
    <w:p>
      <w:pPr>
        <w:pStyle w:val="FirstParagraph"/>
      </w:pPr>
      <w:r>
        <w:t xml:space="preserve">Watanabe, K. (2018).</w:t>
      </w:r>
      <w:r>
        <w:t xml:space="preserve"> </w:t>
      </w:r>
      <w:r>
        <w:rPr>
          <w:iCs/>
          <w:i/>
        </w:rPr>
        <w:t xml:space="preserve">Power in the Former Capital: Political Reporting in Kyoto</w:t>
      </w:r>
      <w:r>
        <w:t xml:space="preserve">. Kyoto: Heian Institute.</w:t>
      </w:r>
    </w:p>
    <w:p>
      <w:pPr>
        <w:pStyle w:val="BodyText"/>
      </w:pPr>
      <w:r>
        <w:t xml:space="preserve">Watanabe provides an insider's perspective on political journalism in Kyoto, a city with a unique political culture distinct from Tokyo. The book details the relationships between journalists, the Kyoto City Council, and local business associations. It is a valuable resource for understanding the informal networks that influence news gathering in Japan. Watanabe discusses the challenges of maintaining editorial independence in a close-knit community where social harmony is highly valued. The text offers practical insights into how journalists navigate these social pressures while still holding power to account, making it a key reference for anyone interested in the practical realities of being a journalist in Kyoto.</w:t>
      </w:r>
    </w:p>
    <w:p>
      <w:pPr>
        <w:pStyle w:val="BodyText"/>
      </w:pPr>
      <w:r>
        <w:t xml:space="preserve">Chen, L. (2023). "Digital Activism and Citizen Journalism in Post-Pandemic Kyoto."</w:t>
      </w:r>
      <w:r>
        <w:t xml:space="preserve"> </w:t>
      </w:r>
      <w:r>
        <w:rPr>
          <w:iCs/>
          <w:i/>
        </w:rPr>
        <w:t xml:space="preserve">Media, Culture &amp; Society</w:t>
      </w:r>
      <w:r>
        <w:t xml:space="preserve">, 45(1), 88-104.</w:t>
      </w:r>
    </w:p>
    <w:p>
      <w:pPr>
        <w:pStyle w:val="BodyText"/>
      </w:pPr>
      <w:r>
        <w:t xml:space="preserve">This recent article explores the rise of citizen journalism in Kyoto following the COVID-19 pandemic. Chen examines how local residents have used social media platforms to report on issues that traditional media outlets overlooked, such as the impact of lockdowns on small traditional craftspeople and the mental health crisis among students. The study highlights the changing definition of the journalist in the digital age. It suggests that in Kyoto, the boundary between professional reporter and engaged citizen is blurring, creating a more dynamic but also more fragmented media environment. This source is important for understanding the future of journalism in Japan's cultural heartland.</w:t>
      </w:r>
    </w:p>
    <w:bookmarkEnd w:id="22"/>
    <w:bookmarkStart w:id="23" w:name="international-perspectives"/>
    <w:p>
      <w:pPr>
        <w:pStyle w:val="Heading2"/>
      </w:pPr>
      <w:r>
        <w:t xml:space="preserve">International Perspectives</w:t>
      </w:r>
    </w:p>
    <w:p>
      <w:pPr>
        <w:pStyle w:val="FirstParagraph"/>
      </w:pPr>
      <w:r>
        <w:t xml:space="preserve">Roberts, J. (2021).</w:t>
      </w:r>
      <w:r>
        <w:t xml:space="preserve"> </w:t>
      </w:r>
      <w:r>
        <w:rPr>
          <w:iCs/>
          <w:i/>
        </w:rPr>
        <w:t xml:space="preserve">Kyoto Unfiltered: Foreign Correspondents in Japan's Cultural Capital</w:t>
      </w:r>
      <w:r>
        <w:t xml:space="preserve">. London: Bloomsbury Academic.</w:t>
      </w:r>
    </w:p>
    <w:p>
      <w:pPr>
        <w:pStyle w:val="BodyText"/>
      </w:pPr>
      <w:r>
        <w:t xml:space="preserve">Roberts' book offers a comparative perspective on how foreign journalists cover Kyoto compared to their Japanese counterparts. The author argues that international reporters often focus on the aesthetic and exotic aspects of the city, while local journalists delve deeper into socio-economic issues. This source is critical for understanding the global image of Kyoto and how it is constructed by media. It also discusses the challenges foreign journalists face, including language barriers and cultural misunderstandings. For a comprehensive view of the journalist's role in Kyoto, this text provides necessary context on how the city is perceived and reported on from outside Japan.</w:t>
      </w:r>
    </w:p>
    <w:p>
      <w:pPr>
        <w:pStyle w:val="BodyText"/>
      </w:pPr>
      <w:r>
        <w:t xml:space="preserve">Yamada, T. (2022). "The Future of News in Kyoto: AI, Automation, and Human Storytelling."</w:t>
      </w:r>
      <w:r>
        <w:t xml:space="preserve"> </w:t>
      </w:r>
      <w:r>
        <w:rPr>
          <w:iCs/>
          <w:i/>
        </w:rPr>
        <w:t xml:space="preserve">Journal of Communication Technology</w:t>
      </w:r>
      <w:r>
        <w:t xml:space="preserve">, 19(4), 201-215.</w:t>
      </w:r>
    </w:p>
    <w:p>
      <w:pPr>
        <w:pStyle w:val="BodyText"/>
      </w:pPr>
      <w:r>
        <w:t xml:space="preserve">This forward-looking article discusses the integration of artificial intelligence in newsrooms in Kyoto. Yamada explores how automation is being used for routine reporting, such as weather updates and traffic news, freeing up journalists to focus on complex investigative stories. The article is particularly relevant for understanding the technological adaptation of the journalism profession in Japan. It includes data from Kyoto-based media companies and interviews with editors about the ethical implications of AI in reporting. This source is essential for anyone interested in the future trajectory of journalism in Kyoto and Japan as a whole.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Kyoto, Japan</dc:title>
  <dc:creator/>
  <dc:language>en</dc:language>
  <cp:keywords/>
  <dcterms:created xsi:type="dcterms:W3CDTF">2026-08-06T23:01:32Z</dcterms:created>
  <dcterms:modified xsi:type="dcterms:W3CDTF">2026-08-06T23:01:32Z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