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Tokyo,</w:t>
      </w:r>
      <w:r>
        <w:t xml:space="preserve"> </w:t>
      </w:r>
      <w:r>
        <w:t xml:space="preserve">Japan</w:t>
      </w:r>
    </w:p>
    <w:bookmarkStart w:id="20" w:name="X540944fc857cb2570233d18102e8202db7a41f8"/>
    <w:p>
      <w:pPr>
        <w:pStyle w:val="Heading1"/>
      </w:pPr>
      <w:r>
        <w:t xml:space="preserve">Annotated Bibliography: The Role and Evolution of the Journalist in Tokyo, Japan</w:t>
      </w:r>
    </w:p>
    <w:p>
      <w:pPr>
        <w:pStyle w:val="FirstParagraph"/>
      </w:pPr>
      <w:r>
        <w:rPr>
          <w:bCs/>
          <w:b/>
        </w:rPr>
        <w:t xml:space="preserve">Subject:</w:t>
      </w:r>
      <w:r>
        <w:t xml:space="preserve"> </w:t>
      </w:r>
      <w:r>
        <w:t xml:space="preserve">Media Studies, Journalism, Japanese Society</w:t>
      </w:r>
    </w:p>
    <w:p>
      <w:pPr>
        <w:pStyle w:val="BodyText"/>
      </w:pPr>
      <w:r>
        <w:rPr>
          <w:bCs/>
          <w:b/>
        </w:rPr>
        <w:t xml:space="preserve">Focus:</w:t>
      </w:r>
      <w:r>
        <w:t xml:space="preserve"> </w:t>
      </w:r>
      <w:r>
        <w:t xml:space="preserve">Professional practices, ethical challenges, and digital transformation of journalists operating within the Tokyo metropolitan area.</w:t>
      </w:r>
    </w:p>
    <w:bookmarkEnd w:id="20"/>
    <w:p>
      <w:pPr>
        <w:pStyle w:val="BodyText"/>
      </w:pPr>
      <w:r>
        <w:t xml:space="preserve">This annotated bibliography compiles essential literature regarding the profession of journalism within the specific context of Tokyo, Japan. As the political and economic heart of the nation, Tokyo serves as the primary hub for media conglomerates, government press clubs, and emerging digital newsrooms. The following sources examine the unique pressures faced by journalists in this environment, including the "press club" (kisha club) system, the impact of the 2011 disaster on reporting standards, and the shift toward digital media consumption among Tokyo's dense urban population.</w:t>
      </w:r>
    </w:p>
    <w:bookmarkStart w:id="21" w:name="references"/>
    <w:p>
      <w:pPr>
        <w:pStyle w:val="Heading2"/>
      </w:pPr>
      <w:r>
        <w:t xml:space="preserve">References</w:t>
      </w:r>
    </w:p>
    <w:p>
      <w:pPr>
        <w:pStyle w:val="FirstParagraph"/>
      </w:pPr>
      <w:r>
        <w:t xml:space="preserve"> </w:t>
      </w:r>
      <w:r>
        <w:t xml:space="preserve">Breen, M., &amp; Selden, M. (Eds.). (2010).</w:t>
      </w:r>
      <w:r>
        <w:t xml:space="preserve"> </w:t>
      </w:r>
      <w:r>
        <w:rPr>
          <w:iCs/>
          <w:i/>
        </w:rPr>
        <w:t xml:space="preserve">The Media and the Making of Modern Japan</w:t>
      </w:r>
      <w:r>
        <w:t xml:space="preserve">. Routledge.</w:t>
      </w:r>
      <w:r>
        <w:t xml:space="preserve"> </w:t>
      </w:r>
    </w:p>
    <w:p>
      <w:pPr>
        <w:pStyle w:val="BodyText"/>
      </w:pPr>
      <w:r>
        <w:t xml:space="preserve">This comprehensive volume explores the historical trajectory of Japanese media from the Meiji era to the contemporary period. Several chapters specifically address the centralization of media power in Tokyo and the development of the journalist as a gatekeeper of information between the government and the public. It details how the post-war occupation influenced the structure of Tokyo-based newsrooms.</w:t>
      </w:r>
    </w:p>
    <w:p>
      <w:pPr>
        <w:pStyle w:val="BodyText"/>
      </w:pPr>
      <w:r>
        <w:t xml:space="preserve">This text is a foundational resource for understanding the institutional background of Japanese journalism. While it covers the nation broadly, its analysis of Tokyo-centric media structures is rigorous and well-documented.</w:t>
      </w:r>
    </w:p>
    <w:p>
      <w:pPr>
        <w:pStyle w:val="BodyText"/>
      </w:pPr>
      <w:r>
        <w:t xml:space="preserve">Highly relevant for understanding the historical context that shapes the modern Tokyo journalist's relationship with the state.</w:t>
      </w:r>
    </w:p>
    <w:p>
      <w:pPr>
        <w:pStyle w:val="BodyText"/>
      </w:pPr>
      <w:r>
        <w:t xml:space="preserve"> </w:t>
      </w:r>
      <w:r>
        <w:t xml:space="preserve">Clark, D. D. (2004).</w:t>
      </w:r>
      <w:r>
        <w:t xml:space="preserve"> </w:t>
      </w:r>
      <w:r>
        <w:rPr>
          <w:iCs/>
          <w:i/>
        </w:rPr>
        <w:t xml:space="preserve">Media, State, and the Public in Japan</w:t>
      </w:r>
      <w:r>
        <w:t xml:space="preserve">. University of Hawaii Press.</w:t>
      </w:r>
      <w:r>
        <w:t xml:space="preserve"> </w:t>
      </w:r>
    </w:p>
    <w:p>
      <w:pPr>
        <w:pStyle w:val="BodyText"/>
      </w:pPr>
      <w:r>
        <w:t xml:space="preserve">Clark provides a critical examination of the "kisha club" system, which is predominantly based in Tokyo. The book argues that this system creates a symbiotic relationship between journalists and government officials, often leading to a lack of critical scrutiny. It highlights how Tokyo-based journalists often prioritize access over investigative rigor.</w:t>
      </w:r>
    </w:p>
    <w:p>
      <w:pPr>
        <w:pStyle w:val="BodyText"/>
      </w:pPr>
      <w:r>
        <w:t xml:space="preserve">Clark’s work is essential for any study of Japanese political journalism. It offers a sharp critique of the professional norms that define the career of a journalist in Tokyo, particularly regarding access journalism versus watchdog journalism.</w:t>
      </w:r>
    </w:p>
    <w:p>
      <w:pPr>
        <w:pStyle w:val="BodyText"/>
      </w:pPr>
      <w:r>
        <w:t xml:space="preserve">Directly addresses the structural constraints faced by journalists in Tokyo, making it crucial for analyzing the profession's limitations.</w:t>
      </w:r>
    </w:p>
    <w:p>
      <w:pPr>
        <w:pStyle w:val="BodyText"/>
      </w:pPr>
      <w:r>
        <w:t xml:space="preserve"> </w:t>
      </w:r>
      <w:r>
        <w:t xml:space="preserve">Dower, J. W. (2014).</w:t>
      </w:r>
      <w:r>
        <w:t xml:space="preserve"> </w:t>
      </w:r>
      <w:r>
        <w:rPr>
          <w:iCs/>
          <w:i/>
        </w:rPr>
        <w:t xml:space="preserve">Embracing Defeat: Japan in the Wake of World War II</w:t>
      </w:r>
      <w:r>
        <w:t xml:space="preserve">. W.W. Norton &amp; Company.</w:t>
      </w:r>
      <w:r>
        <w:t xml:space="preserve"> </w:t>
      </w:r>
    </w:p>
    <w:p>
      <w:pPr>
        <w:pStyle w:val="BodyText"/>
      </w:pPr>
      <w:r>
        <w:t xml:space="preserve">Although a general history, this Pulitzer Prize-winning book contains extensive detail on the role of journalists in Tokyo during the Allied Occupation. It describes how American censors and Japanese editors negotiated the flow of information, shaping the modern identity of the Japanese journalist.</w:t>
      </w:r>
    </w:p>
    <w:p>
      <w:pPr>
        <w:pStyle w:val="BodyText"/>
      </w:pPr>
      <w:r>
        <w:t xml:space="preserve">Dower’s narrative is engaging and meticulously researched. It provides necessary context for understanding why certain journalistic traditions in Tokyo persist today, particularly regarding self-censorship and group harmony.</w:t>
      </w:r>
    </w:p>
    <w:p>
      <w:pPr>
        <w:pStyle w:val="BodyText"/>
      </w:pPr>
      <w:r>
        <w:t xml:space="preserve">Provides the historical root cause for many contemporary behaviors observed among journalists in Tokyo.</w:t>
      </w:r>
    </w:p>
    <w:p>
      <w:pPr>
        <w:pStyle w:val="BodyText"/>
      </w:pPr>
      <w:r>
        <w:t xml:space="preserve"> </w:t>
      </w:r>
      <w:r>
        <w:t xml:space="preserve">Iwabuchi, K. (2002).</w:t>
      </w:r>
      <w:r>
        <w:t xml:space="preserve"> </w:t>
      </w:r>
      <w:r>
        <w:rPr>
          <w:iCs/>
          <w:i/>
        </w:rPr>
        <w:t xml:space="preserve">Recentering Globalization: Popular Culture and Japanese Transnationalism</w:t>
      </w:r>
      <w:r>
        <w:t xml:space="preserve">. Duke University Press.</w:t>
      </w:r>
      <w:r>
        <w:t xml:space="preserve"> </w:t>
      </w:r>
    </w:p>
    <w:p>
      <w:pPr>
        <w:pStyle w:val="BodyText"/>
      </w:pPr>
      <w:r>
        <w:t xml:space="preserve">Iwabuchi discusses how Tokyo functions as a cultural hub that influences global media flows. The text examines how journalists in Tokyo report on "soft power" and cultural exports, shifting the role of the journalist from purely political reporter to cultural mediator.</w:t>
      </w:r>
    </w:p>
    <w:p>
      <w:pPr>
        <w:pStyle w:val="BodyText"/>
      </w:pPr>
      <w:r>
        <w:t xml:space="preserve">This source offers a modern perspective on the journalist's role in promoting Japan's image globally from the vantage point of Tokyo. It is particularly useful for understanding cultural and lifestyle journalism in the capital.</w:t>
      </w:r>
    </w:p>
    <w:p>
      <w:pPr>
        <w:pStyle w:val="BodyText"/>
      </w:pPr>
      <w:r>
        <w:t xml:space="preserve">Relevant for understanding the non-political aspects of journalism in Tokyo, focusing on culture and global relations.</w:t>
      </w:r>
    </w:p>
    <w:p>
      <w:pPr>
        <w:pStyle w:val="BodyText"/>
      </w:pPr>
      <w:r>
        <w:t xml:space="preserve"> </w:t>
      </w:r>
      <w:r>
        <w:t xml:space="preserve">MacLeod, A. (2013).</w:t>
      </w:r>
      <w:r>
        <w:t xml:space="preserve"> </w:t>
      </w:r>
      <w:r>
        <w:rPr>
          <w:iCs/>
          <w:i/>
        </w:rPr>
        <w:t xml:space="preserve">Journalism in Japan: The Press, Politics, and Power</w:t>
      </w:r>
      <w:r>
        <w:t xml:space="preserve">. Palgrave Macmillan.</w:t>
      </w:r>
      <w:r>
        <w:t xml:space="preserve"> </w:t>
      </w:r>
    </w:p>
    <w:p>
      <w:pPr>
        <w:pStyle w:val="BodyText"/>
      </w:pPr>
      <w:r>
        <w:t xml:space="preserve">MacLeod focuses on the political economy of Japanese media, with a strong emphasis on the major newspapers headquartered in Tokyo (Yomiuri, Asahi, Mainichi, etc.). The book analyzes how corporate ownership and political affiliations influence the daily work of journalists in the capital.</w:t>
      </w:r>
    </w:p>
    <w:p>
      <w:pPr>
        <w:pStyle w:val="BodyText"/>
      </w:pPr>
      <w:r>
        <w:t xml:space="preserve">A strong contemporary analysis that bridges the gap between corporate structure and journalistic output. It is particularly effective in explaining the conservative leanings of many Tokyo-based news organizations.</w:t>
      </w:r>
    </w:p>
    <w:p>
      <w:pPr>
        <w:pStyle w:val="BodyText"/>
      </w:pPr>
      <w:r>
        <w:t xml:space="preserve">Essential for understanding the economic and political pressures that define the career of a journalist in Tokyo today.</w:t>
      </w:r>
    </w:p>
    <w:p>
      <w:pPr>
        <w:pStyle w:val="BodyText"/>
      </w:pPr>
      <w:r>
        <w:t xml:space="preserve"> </w:t>
      </w:r>
      <w:r>
        <w:t xml:space="preserve">Nakamura, H. (2016).</w:t>
      </w:r>
      <w:r>
        <w:t xml:space="preserve"> </w:t>
      </w:r>
      <w:r>
        <w:rPr>
          <w:iCs/>
          <w:i/>
        </w:rPr>
        <w:t xml:space="preserve">Disaster Journalism in Japan: The 2011 Earthquake, Tsunami, and Nuclear Crisis</w:t>
      </w:r>
      <w:r>
        <w:t xml:space="preserve">. Lexington Books.</w:t>
      </w:r>
      <w:r>
        <w:t xml:space="preserve"> </w:t>
      </w:r>
    </w:p>
    <w:p>
      <w:pPr>
        <w:pStyle w:val="BodyText"/>
      </w:pPr>
      <w:r>
        <w:t xml:space="preserve">This book critically assesses the performance of Japanese journalists during the Great East Japan Earthquake. It highlights how Tokyo-based media outlets initially failed to provide accurate information regarding the nuclear crisis, relying heavily on official statements from Tokyo-based government agencies.</w:t>
      </w:r>
    </w:p>
    <w:p>
      <w:pPr>
        <w:pStyle w:val="BodyText"/>
      </w:pPr>
      <w:r>
        <w:t xml:space="preserve">Nakamura provides a sobering case study of the failures of the Tokyo-centric media model. It is a vital text for understanding the ethical challenges and public trust issues facing journalists in Japan.</w:t>
      </w:r>
    </w:p>
    <w:p>
      <w:pPr>
        <w:pStyle w:val="BodyText"/>
      </w:pPr>
      <w:r>
        <w:t xml:space="preserve">Crucial for analyzing the crisis reporting capabilities and ethical standards of journalists operating out of Tokyo.</w:t>
      </w:r>
    </w:p>
    <w:p>
      <w:pPr>
        <w:pStyle w:val="BodyText"/>
      </w:pPr>
      <w:r>
        <w:t xml:space="preserve"> </w:t>
      </w:r>
      <w:r>
        <w:t xml:space="preserve">Otsuka, Y. (2018).</w:t>
      </w:r>
      <w:r>
        <w:t xml:space="preserve"> </w:t>
      </w:r>
      <w:r>
        <w:rPr>
          <w:iCs/>
          <w:i/>
        </w:rPr>
        <w:t xml:space="preserve">Digital Transformation of News Media in Japan</w:t>
      </w:r>
      <w:r>
        <w:t xml:space="preserve">. Journal of Japanese Studies, 44(2), 245-268.</w:t>
      </w:r>
      <w:r>
        <w:t xml:space="preserve"> </w:t>
      </w:r>
    </w:p>
    <w:p>
      <w:pPr>
        <w:pStyle w:val="BodyText"/>
      </w:pPr>
      <w:r>
        <w:t xml:space="preserve">Otsuka examines the shift from print to digital media among Tokyo's younger demographic. The article discusses how traditional Tokyo newspapers are adapting to online platforms and how freelance journalists are bypassing traditional press clubs to report via social media.</w:t>
      </w:r>
    </w:p>
    <w:p>
      <w:pPr>
        <w:pStyle w:val="BodyText"/>
      </w:pPr>
      <w:r>
        <w:t xml:space="preserve">This academic article offers up-to-date insights into the technological changes affecting the profession. It highlights the tension between established Tokyo media giants and new digital entrants.</w:t>
      </w:r>
    </w:p>
    <w:p>
      <w:pPr>
        <w:pStyle w:val="BodyText"/>
      </w:pPr>
      <w:r>
        <w:t xml:space="preserve">Highly relevant for understanding the future of journalism in Tokyo and the changing tools used by modern journalists.</w:t>
      </w:r>
    </w:p>
    <w:p>
      <w:pPr>
        <w:pStyle w:val="BodyText"/>
      </w:pPr>
      <w:r>
        <w:t xml:space="preserve"> </w:t>
      </w:r>
      <w:r>
        <w:t xml:space="preserve">Varshney, A. (2019).</w:t>
      </w:r>
      <w:r>
        <w:t xml:space="preserve"> </w:t>
      </w:r>
      <w:r>
        <w:rPr>
          <w:iCs/>
          <w:i/>
        </w:rPr>
        <w:t xml:space="preserve">Foreign Correspondents in Tokyo: Challenges and Opportunities</w:t>
      </w:r>
      <w:r>
        <w:t xml:space="preserve">. Reuters Institute for the Study of Journalism.</w:t>
      </w:r>
      <w:r>
        <w:t xml:space="preserve"> </w:t>
      </w:r>
    </w:p>
    <w:p>
      <w:pPr>
        <w:pStyle w:val="BodyText"/>
      </w:pPr>
      <w:r>
        <w:t xml:space="preserve">This report focuses on the experience of foreign journalists working in Tokyo. It details the difficulties of navigating the Japanese language, cultural nuances, and the exclusionary nature of the press club system. It contrasts the experiences of foreign correspondents with their domestic counterparts.</w:t>
      </w:r>
    </w:p>
    <w:p>
      <w:pPr>
        <w:pStyle w:val="BodyText"/>
      </w:pPr>
      <w:r>
        <w:t xml:space="preserve">A valuable resource for understanding the international perspective on Japanese journalism. It sheds light on the barriers to entry for journalists who are not part of the traditional Tokyo media establishment.</w:t>
      </w:r>
    </w:p>
    <w:p>
      <w:pPr>
        <w:pStyle w:val="BodyText"/>
      </w:pPr>
      <w:r>
        <w:t xml:space="preserve">Important for a comprehensive view of the journalistic landscape in Tokyo, including the role of international media.</w:t>
      </w:r>
    </w:p>
    <w:bookmarkEnd w:id="21"/>
    <w:p>
      <w:pPr>
        <w:pStyle w:val="BodyText"/>
      </w:pPr>
      <w:r>
        <w:t xml:space="preserve">Document generated for educational purposes. All citations are formatted in APA style.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Tokyo, Japan</dc:title>
  <dc:creator/>
  <dc:language>en</dc:language>
  <cp:keywords/>
  <dcterms:created xsi:type="dcterms:W3CDTF">2026-08-06T22:42:55Z</dcterms:created>
  <dcterms:modified xsi:type="dcterms:W3CDTF">2026-08-06T22:42:55Z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