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Mexico</w:t>
      </w:r>
      <w:r>
        <w:t xml:space="preserve"> </w:t>
      </w:r>
      <w:r>
        <w:t xml:space="preserve">City</w:t>
      </w:r>
    </w:p>
    <w:bookmarkStart w:id="30" w:name="Xca0706bd23d28aa8d3e85e1a02dcc2a6dc8fd7e"/>
    <w:p>
      <w:pPr>
        <w:pStyle w:val="Heading1"/>
      </w:pPr>
      <w:r>
        <w:t xml:space="preserve">Annotated Bibliography: The Role and Challenges of the Journalist in Mexico City</w:t>
      </w:r>
    </w:p>
    <w:p>
      <w:pPr>
        <w:pStyle w:val="FirstParagraph"/>
      </w:pPr>
      <w:r>
        <w:t xml:space="preserve">This annotated bibliography compiles essential literature regarding the profession of journalism within the specific socio-political context of Mexico City (Ciudad de México). As the capital and largest metropolis of Mexico, the city serves as the epicenter of national news production, political power, and cultural discourse. However, it also presents a complex landscape for the journalist, characterized by a vibrant media ecosystem juxtaposed against significant security risks, political polarization, and the rapid evolution of digital media. The following entries examine the historical evolution, legal frameworks, safety concerns, and digital transformations affecting journalists operating in this dynamic urban environment.</w:t>
      </w:r>
    </w:p>
    <w:bookmarkStart w:id="22" w:name="historical-context-and-media-landscape"/>
    <w:p>
      <w:pPr>
        <w:pStyle w:val="Heading2"/>
      </w:pPr>
      <w:r>
        <w:t xml:space="preserve">Historical Context and Media Landscape</w:t>
      </w:r>
    </w:p>
    <w:bookmarkStart w:id="20" w:name="the-evolution-of-press-freedom"/>
    <w:p>
      <w:pPr>
        <w:pStyle w:val="Heading3"/>
      </w:pPr>
      <w:r>
        <w:t xml:space="preserve">The Evolution of Press Freedom</w:t>
      </w:r>
    </w:p>
    <w:p>
      <w:pPr>
        <w:pStyle w:val="FirstParagraph"/>
      </w:pPr>
      <w:r>
        <w:t xml:space="preserve">Aguilar Camín, H., &amp; Meyer, L. (2010).</w:t>
      </w:r>
      <w:r>
        <w:t xml:space="preserve"> </w:t>
      </w:r>
      <w:r>
        <w:rPr>
          <w:iCs/>
          <w:i/>
        </w:rPr>
        <w:t xml:space="preserve">La historia secreta del PRI: La historia de México contada por los que la hicieron</w:t>
      </w:r>
      <w:r>
        <w:t xml:space="preserve">. Fondo de Cultura Económica.</w:t>
      </w:r>
    </w:p>
    <w:p>
      <w:pPr>
        <w:pStyle w:val="BodyText"/>
      </w:pPr>
      <w:r>
        <w:t xml:space="preserve">Although primarily a historical analysis of the Institutional Revolutionary Party (PRI), this seminal work provides crucial context for understanding the traditional relationship between the Mexican state and the journalist. For decades, Mexico City was the hub of a "pact" between the government and major media outlets, where editorial independence was often compromised in exchange for access and economic stability. This text is essential for any journalist or researcher in Mexico City seeking to understand the legacy of state-controlled narratives and how contemporary media independence is a relatively recent development following the political transition of 2000. It highlights the deep-rooted cultural and institutional barriers that modern journalists must navigate when investigating political corruption in the capital.</w:t>
      </w:r>
    </w:p>
    <w:bookmarkEnd w:id="20"/>
    <w:bookmarkStart w:id="21" w:name="local-media-dynamics"/>
    <w:p>
      <w:pPr>
        <w:pStyle w:val="Heading3"/>
      </w:pPr>
      <w:r>
        <w:t xml:space="preserve">Local Media Dynamics</w:t>
      </w:r>
    </w:p>
    <w:p>
      <w:pPr>
        <w:pStyle w:val="FirstParagraph"/>
      </w:pPr>
      <w:r>
        <w:t xml:space="preserve">López, M. (2018).</w:t>
      </w:r>
      <w:r>
        <w:t xml:space="preserve"> </w:t>
      </w:r>
      <w:r>
        <w:rPr>
          <w:iCs/>
          <w:i/>
        </w:rPr>
        <w:t xml:space="preserve">Medios y poder en la Ciudad de México: Entre la tradición y la transformación digital</w:t>
      </w:r>
      <w:r>
        <w:t xml:space="preserve">. Universidad Iberoamericana.</w:t>
      </w:r>
    </w:p>
    <w:p>
      <w:pPr>
        <w:pStyle w:val="BodyText"/>
      </w:pPr>
      <w:r>
        <w:t xml:space="preserve">This academic study focuses specifically on the media conglomerates based in Mexico City, such as Grupo Televisa and Grupo Reforma, and their influence on national and local public opinion. López analyzes how these entities shape the agenda for the journalist working in the capital, often prioritizing commercial interests over public service. The work is particularly relevant for understanding the economic pressures faced by journalists in Mexico City, where a few dominant players control the majority of advertising revenue. It offers a critical perspective on the challenges of maintaining editorial integrity in a highly concentrated media market.</w:t>
      </w:r>
    </w:p>
    <w:bookmarkEnd w:id="21"/>
    <w:bookmarkEnd w:id="22"/>
    <w:bookmarkStart w:id="25" w:name="security-violence-and-impunity"/>
    <w:p>
      <w:pPr>
        <w:pStyle w:val="Heading2"/>
      </w:pPr>
      <w:r>
        <w:t xml:space="preserve">Security, Violence, and Impunity</w:t>
      </w:r>
    </w:p>
    <w:bookmarkStart w:id="23" w:name="journalist-safety-in-the-capital"/>
    <w:p>
      <w:pPr>
        <w:pStyle w:val="Heading3"/>
      </w:pPr>
      <w:r>
        <w:t xml:space="preserve">Journalist Safety in the Capital</w:t>
      </w:r>
    </w:p>
    <w:p>
      <w:pPr>
        <w:pStyle w:val="FirstParagraph"/>
      </w:pPr>
      <w:r>
        <w:t xml:space="preserve">Committee to Protect Journalists (CPJ). (2022).</w:t>
      </w:r>
      <w:r>
        <w:t xml:space="preserve"> </w:t>
      </w:r>
      <w:r>
        <w:rPr>
          <w:iCs/>
          <w:i/>
        </w:rPr>
        <w:t xml:space="preserve">Mexico: A Deadly Place for Journalists</w:t>
      </w:r>
      <w:r>
        <w:t xml:space="preserve">. CPJ Reports.</w:t>
      </w:r>
    </w:p>
    <w:p>
      <w:pPr>
        <w:pStyle w:val="BodyText"/>
      </w:pPr>
      <w:r>
        <w:t xml:space="preserve">While Mexico City is generally safer than many other regions in Mexico, this report underscores that journalists in the capital are not immune to violence, intimidation, and legal harassment. The document details cases of threats against reporters covering organized crime, police corruption, and political scandals in the Federal District. It is a vital resource for understanding the operational risks faced by journalists in Mexico City, including the use of Strategic Lawsuits Against Public Participation (SLAPPs) by powerful figures. The report emphasizes the need for robust security protocols and international solidarity to protect press freedom in the nation's capital.</w:t>
      </w:r>
    </w:p>
    <w:bookmarkEnd w:id="23"/>
    <w:bookmarkStart w:id="24" w:name="impunity-and-legal-frameworks"/>
    <w:p>
      <w:pPr>
        <w:pStyle w:val="Heading3"/>
      </w:pPr>
      <w:r>
        <w:t xml:space="preserve">Impunity and Legal Frameworks</w:t>
      </w:r>
    </w:p>
    <w:p>
      <w:pPr>
        <w:pStyle w:val="FirstParagraph"/>
      </w:pPr>
      <w:r>
        <w:t xml:space="preserve">Article 19. (2021).</w:t>
      </w:r>
      <w:r>
        <w:t xml:space="preserve"> </w:t>
      </w:r>
      <w:r>
        <w:rPr>
          <w:iCs/>
          <w:i/>
        </w:rPr>
        <w:t xml:space="preserve">Impunity in Mexico: The Case of Journalists in the CDMX</w:t>
      </w:r>
      <w:r>
        <w:t xml:space="preserve">. Article 19 Mexico.</w:t>
      </w:r>
    </w:p>
    <w:p>
      <w:pPr>
        <w:pStyle w:val="BodyText"/>
      </w:pPr>
      <w:r>
        <w:t xml:space="preserve">This publication by the human rights organization Article 19 examines the high rate of impunity for crimes against journalists in Mexico City. Despite the existence of federal and local laws designed to protect freedom of expression, the authors argue that judicial inefficiency and corruption often prevent justice for attacked reporters. The text is crucial for journalists and legal advocates in Mexico City, as it outlines the gaps in the legal system and provides recommendations for strengthening institutional protections. It highlights the psychological toll of working in an environment where attackers rarely face consequences.</w:t>
      </w:r>
    </w:p>
    <w:bookmarkEnd w:id="24"/>
    <w:bookmarkEnd w:id="25"/>
    <w:bookmarkStart w:id="28" w:name="digital-transformation-and-new-media"/>
    <w:p>
      <w:pPr>
        <w:pStyle w:val="Heading2"/>
      </w:pPr>
      <w:r>
        <w:t xml:space="preserve">Digital Transformation and New Media</w:t>
      </w:r>
    </w:p>
    <w:bookmarkStart w:id="26" w:name="the-rise-of-digital-journalism"/>
    <w:p>
      <w:pPr>
        <w:pStyle w:val="Heading3"/>
      </w:pPr>
      <w:r>
        <w:t xml:space="preserve">The Rise of Digital Journalism</w:t>
      </w:r>
    </w:p>
    <w:p>
      <w:pPr>
        <w:pStyle w:val="FirstParagraph"/>
      </w:pPr>
      <w:r>
        <w:t xml:space="preserve">García, R. (2020).</w:t>
      </w:r>
      <w:r>
        <w:t xml:space="preserve"> </w:t>
      </w:r>
      <w:r>
        <w:rPr>
          <w:iCs/>
          <w:i/>
        </w:rPr>
        <w:t xml:space="preserve">Periodismo digital en México: Nuevos actores, nuevas narrativas</w:t>
      </w:r>
      <w:r>
        <w:t xml:space="preserve">. Editorial Grijalbo.</w:t>
      </w:r>
    </w:p>
    <w:p>
      <w:pPr>
        <w:pStyle w:val="BodyText"/>
      </w:pPr>
      <w:r>
        <w:t xml:space="preserve">García explores the emergence of independent digital newsrooms in Mexico City, such as Animal Político and Proceso Digital, which have disrupted the traditional media landscape. The book analyzes how these platforms have empowered a new generation of journalists to bypass traditional gatekeepers and engage directly with audiences. It is highly relevant for understanding the current professional environment in Mexico City, where digital literacy and multimedia storytelling are essential skills. The text also discusses the challenges of monetization and the spread of misinformation in the digital sphere.</w:t>
      </w:r>
    </w:p>
    <w:bookmarkEnd w:id="26"/>
    <w:bookmarkStart w:id="27" w:name="social-media-and-citizen-journalism"/>
    <w:p>
      <w:pPr>
        <w:pStyle w:val="Heading3"/>
      </w:pPr>
      <w:r>
        <w:t xml:space="preserve">Social Media and Citizen Journalism</w:t>
      </w:r>
    </w:p>
    <w:p>
      <w:pPr>
        <w:pStyle w:val="FirstParagraph"/>
      </w:pPr>
      <w:r>
        <w:t xml:space="preserve">Sandoval, E. (2019).</w:t>
      </w:r>
      <w:r>
        <w:t xml:space="preserve"> </w:t>
      </w:r>
      <w:r>
        <w:rPr>
          <w:iCs/>
          <w:i/>
        </w:rPr>
        <w:t xml:space="preserve">Redes sociales y periodismo ciudadano en la Ciudad de México</w:t>
      </w:r>
      <w:r>
        <w:t xml:space="preserve">. Revista Mexicana de Comunicación, 12(3), 45-67.</w:t>
      </w:r>
    </w:p>
    <w:p>
      <w:pPr>
        <w:pStyle w:val="BodyText"/>
      </w:pPr>
      <w:r>
        <w:t xml:space="preserve">This journal article investigates the role of social media platforms in shaping news consumption and production in Mexico City. Sandoval argues that citizen journalism has become a critical component of the information ecosystem, particularly during crises such as the 2017 earthquakes or political protests. The article is valuable for professional journalists in Mexico City who must learn to verify and integrate user-generated content into their reporting. It also raises important ethical questions about the responsibility of digital platforms and the potential for online harassment of journalists.</w:t>
      </w:r>
    </w:p>
    <w:bookmarkEnd w:id="27"/>
    <w:bookmarkEnd w:id="28"/>
    <w:bookmarkStart w:id="29" w:name="conclusion"/>
    <w:p>
      <w:pPr>
        <w:pStyle w:val="Heading2"/>
      </w:pPr>
      <w:r>
        <w:t xml:space="preserve">Conclusion</w:t>
      </w:r>
    </w:p>
    <w:p>
      <w:pPr>
        <w:pStyle w:val="FirstParagraph"/>
      </w:pPr>
      <w:r>
        <w:t xml:space="preserve">The profession of journalism in Mexico City is defined by a complex interplay of historical legacies, security challenges, and technological innovation. The sources compiled in this annotated bibliography provide a comprehensive foundation for understanding the unique environment in which journalists operate in the capital. From the historical constraints of state-media relations to the contemporary threats of violence and the opportunities presented by digital media, these works highlight the resilience and adaptability required of journalists in Mexico City. Continued research and advocacy are essential to ensure that the press can fulfill its democratic role in one of the world's most vibrant and challenging urban centers.</w:t>
      </w:r>
    </w:p>
    <w:p>
      <w:pPr>
        <w:pStyle w:val="BodyText"/>
      </w:pPr>
      <w:r>
        <w:t xml:space="preserve">Document prepared for academic and professional reference regarding journalism in Mexico City. All citations are formatted in APA style for clarity.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Mexico City</dc:title>
  <dc:creator/>
  <dc:language>en</dc:language>
  <cp:keywords/>
  <dcterms:created xsi:type="dcterms:W3CDTF">2026-08-07T03:02:01Z</dcterms:created>
  <dcterms:modified xsi:type="dcterms:W3CDTF">2026-08-07T03:02:01Z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