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Saint</w:t>
      </w:r>
      <w:r>
        <w:t xml:space="preserve"> </w:t>
      </w:r>
      <w:r>
        <w:t xml:space="preserve">Petersburg,</w:t>
      </w:r>
      <w:r>
        <w:t xml:space="preserve"> </w:t>
      </w:r>
      <w:r>
        <w:t xml:space="preserve">Russia</w:t>
      </w:r>
    </w:p>
    <w:bookmarkStart w:id="33" w:name="Xc8d640ccc38ce398da3aa6e94ac82bed503fc45"/>
    <w:p>
      <w:pPr>
        <w:pStyle w:val="Heading1"/>
      </w:pPr>
      <w:r>
        <w:t xml:space="preserve">Annotated Bibliography: The Role and Challenges of the Journalist in Saint Petersburg, Russia</w:t>
      </w:r>
    </w:p>
    <w:p>
      <w:pPr>
        <w:pStyle w:val="FirstParagraph"/>
      </w:pPr>
      <w:r>
        <w:t xml:space="preserve">This annotated bibliography compiles essential literature regarding the profession of journalism within the specific geopolitical and cultural context of Saint Petersburg, Russia. As the historical "Window to Europe" and a major intellectual hub, Saint Petersburg presents a unique environment for the journalist. The selected works explore the tension between the city's rich tradition of free press and the contemporary regulatory landscape of the Russian Federation. These sources are critical for understanding how journalists in this region navigate state censorship, digital surveillance, and the preservation of civic discourse.</w:t>
      </w:r>
    </w:p>
    <w:bookmarkStart w:id="22" w:name="historical-context-and-media-evolution"/>
    <w:p>
      <w:pPr>
        <w:pStyle w:val="Heading2"/>
      </w:pPr>
      <w:r>
        <w:t xml:space="preserve">1. Historical Context and Media Evolution</w:t>
      </w:r>
    </w:p>
    <w:bookmarkStart w:id="20" w:name="source-1"/>
    <w:p>
      <w:pPr>
        <w:pStyle w:val="Heading3"/>
      </w:pPr>
      <w:r>
        <w:t xml:space="preserve">Source 1</w:t>
      </w:r>
    </w:p>
    <w:p>
      <w:pPr>
        <w:pStyle w:val="FirstParagraph"/>
      </w:pPr>
      <w:r>
        <w:t xml:space="preserve">Gessen, M. (2012).</w:t>
      </w:r>
      <w:r>
        <w:t xml:space="preserve"> </w:t>
      </w:r>
      <w:r>
        <w:rPr>
          <w:iCs/>
          <w:i/>
        </w:rPr>
        <w:t xml:space="preserve">The Man Without a Face: The Unlikely Rise of Vladimir Putin</w:t>
      </w:r>
      <w:r>
        <w:t xml:space="preserve">. Macmillan.</w:t>
      </w:r>
    </w:p>
    <w:p>
      <w:pPr>
        <w:pStyle w:val="BodyText"/>
      </w:pPr>
      <w:r>
        <w:t xml:space="preserve">While a biography of the Russian President, this text is indispensable for understanding the structural changes that have impacted the journalist in Russia since the late 1990s. Gessen details the consolidation of media power, a process that fundamentally altered the operating environment for reporters in major cities like Saint Petersburg. The book provides historical context on how independent outlets were acquired or shut down, forcing journalists to adapt to a new reality where editorial independence is often compromised by state interests. For a researcher focusing on Saint Petersburg, this work explains the macro-political forces that dictate the daily risks and constraints faced by local correspondents.</w:t>
      </w:r>
    </w:p>
    <w:bookmarkEnd w:id="20"/>
    <w:bookmarkStart w:id="21" w:name="source-2"/>
    <w:p>
      <w:pPr>
        <w:pStyle w:val="Heading3"/>
      </w:pPr>
      <w:r>
        <w:t xml:space="preserve">Source 2</w:t>
      </w:r>
    </w:p>
    <w:p>
      <w:pPr>
        <w:pStyle w:val="FirstParagraph"/>
      </w:pPr>
      <w:r>
        <w:t xml:space="preserve">Kuzio, T. (2015).</w:t>
      </w:r>
      <w:r>
        <w:t xml:space="preserve"> </w:t>
      </w:r>
      <w:r>
        <w:rPr>
          <w:iCs/>
          <w:i/>
        </w:rPr>
        <w:t xml:space="preserve">Media and Politics in Russia</w:t>
      </w:r>
      <w:r>
        <w:t xml:space="preserve">. Routledge.</w:t>
      </w:r>
    </w:p>
    <w:p>
      <w:pPr>
        <w:pStyle w:val="BodyText"/>
      </w:pPr>
      <w:r>
        <w:t xml:space="preserve">Kuzio offers a comprehensive analysis of the relationship between the Kremlin and the media apparatus. This source is particularly relevant for analyzing the "administrative resource" utilized to control regional media in Saint Petersburg. The text outlines the legal frameworks and informal pressures used to manage the narrative. It is a vital resource for understanding the distinction between federal television, which is heavily state-controlled, and the more nuanced, yet increasingly restricted, landscape of regional print and online journalism in the northwestern capital.</w:t>
      </w:r>
    </w:p>
    <w:bookmarkEnd w:id="21"/>
    <w:bookmarkEnd w:id="22"/>
    <w:bookmarkStart w:id="25" w:name="Xabc0d6db9d95f5798919ceda66acbecb77fabaf"/>
    <w:p>
      <w:pPr>
        <w:pStyle w:val="Heading2"/>
      </w:pPr>
      <w:r>
        <w:t xml:space="preserve">2. Contemporary Press Freedom and Legal Challenges</w:t>
      </w:r>
    </w:p>
    <w:bookmarkStart w:id="23" w:name="source-3"/>
    <w:p>
      <w:pPr>
        <w:pStyle w:val="Heading3"/>
      </w:pPr>
      <w:r>
        <w:t xml:space="preserve">Source 3</w:t>
      </w:r>
    </w:p>
    <w:p>
      <w:pPr>
        <w:pStyle w:val="FirstParagraph"/>
      </w:pPr>
      <w:r>
        <w:t xml:space="preserve">Freedom House. (2023).</w:t>
      </w:r>
      <w:r>
        <w:t xml:space="preserve"> </w:t>
      </w:r>
      <w:r>
        <w:rPr>
          <w:iCs/>
          <w:i/>
        </w:rPr>
        <w:t xml:space="preserve">Nations in Transit: Russia</w:t>
      </w:r>
      <w:r>
        <w:t xml:space="preserve">. Freedom House.</w:t>
      </w:r>
    </w:p>
    <w:p>
      <w:pPr>
        <w:pStyle w:val="BodyText"/>
      </w:pPr>
      <w:r>
        <w:t xml:space="preserve">This annual report provides quantitative and qualitative data on the state of civil liberties and media freedom in Russia. For the journalist in Saint Petersburg, the metrics regarding "media pluralism" and "legal environment" are crucial. The report highlights the implementation of laws regarding "foreign agents" and "undesirable organizations," which have been aggressively applied to journalists and media outlets in Saint Petersburg. This source serves as an objective benchmark for assessing the shrinking space for independent reporting and the legal vulnerabilities journalists face when investigating local corruption or federal policies.</w:t>
      </w:r>
    </w:p>
    <w:bookmarkEnd w:id="23"/>
    <w:bookmarkStart w:id="24" w:name="source-4"/>
    <w:p>
      <w:pPr>
        <w:pStyle w:val="Heading3"/>
      </w:pPr>
      <w:r>
        <w:t xml:space="preserve">Source 4</w:t>
      </w:r>
    </w:p>
    <w:p>
      <w:pPr>
        <w:pStyle w:val="FirstParagraph"/>
      </w:pPr>
      <w:r>
        <w:t xml:space="preserve">Committee to Protect Journalists (CPJ). (2024).</w:t>
      </w:r>
      <w:r>
        <w:t xml:space="preserve"> </w:t>
      </w:r>
      <w:r>
        <w:rPr>
          <w:iCs/>
          <w:i/>
        </w:rPr>
        <w:t xml:space="preserve">Journalists Killed and Imprisoned: Russia</w:t>
      </w:r>
      <w:r>
        <w:t xml:space="preserve">. CPJ.</w:t>
      </w:r>
    </w:p>
    <w:p>
      <w:pPr>
        <w:pStyle w:val="BodyText"/>
      </w:pPr>
      <w:r>
        <w:t xml:space="preserve">The CPJ database is a critical primary source for documenting the physical and legal dangers faced by the profession. In the context of Saint Petersburg, this resource tracks the harassment, detention, and exile of local reporters. It provides factual evidence of the consequences of investigative journalism in the region. By analyzing these records, one can understand the specific tactics used by authorities to silence dissent, ranging from administrative fines to criminal charges. This bibliography entry underscores the high stakes involved in modern Russian journalism.</w:t>
      </w:r>
    </w:p>
    <w:bookmarkEnd w:id="24"/>
    <w:bookmarkEnd w:id="25"/>
    <w:bookmarkStart w:id="28" w:name="digital-media-and-independent-outlets"/>
    <w:p>
      <w:pPr>
        <w:pStyle w:val="Heading2"/>
      </w:pPr>
      <w:r>
        <w:t xml:space="preserve">3. Digital Media and Independent Outlets</w:t>
      </w:r>
    </w:p>
    <w:bookmarkStart w:id="26" w:name="source-5"/>
    <w:p>
      <w:pPr>
        <w:pStyle w:val="Heading3"/>
      </w:pPr>
      <w:r>
        <w:t xml:space="preserve">Source 5</w:t>
      </w:r>
    </w:p>
    <w:p>
      <w:pPr>
        <w:pStyle w:val="FirstParagraph"/>
      </w:pPr>
      <w:r>
        <w:t xml:space="preserve">McFadden, R. D. (2022).</w:t>
      </w:r>
      <w:r>
        <w:t xml:space="preserve"> </w:t>
      </w:r>
      <w:r>
        <w:rPr>
          <w:iCs/>
          <w:i/>
        </w:rPr>
        <w:t xml:space="preserve">The New York Times: "Russia's Media Landscape Shifts as Independent Voices Are Silenced"</w:t>
      </w:r>
      <w:r>
        <w:t xml:space="preserve">. The New York Times.</w:t>
      </w:r>
    </w:p>
    <w:p>
      <w:pPr>
        <w:pStyle w:val="BodyText"/>
      </w:pPr>
      <w:r>
        <w:t xml:space="preserve">This journalistic account details the rapid closure of major independent media outlets, including those with significant operations in Saint Petersburg. It highlights the transition of journalists from traditional newsrooms to Telegram channels and independent digital platforms. The article is essential for understanding the technological adaptation required of the modern Russian journalist. It illustrates how the digital sphere has become the primary battleground for truth-telling in Saint Petersburg, as traditional avenues are blocked by state censorship and internet regulation.</w:t>
      </w:r>
    </w:p>
    <w:bookmarkEnd w:id="26"/>
    <w:bookmarkStart w:id="27" w:name="source-6"/>
    <w:p>
      <w:pPr>
        <w:pStyle w:val="Heading3"/>
      </w:pPr>
      <w:r>
        <w:t xml:space="preserve">Source 6</w:t>
      </w:r>
    </w:p>
    <w:p>
      <w:pPr>
        <w:pStyle w:val="FirstParagraph"/>
      </w:pPr>
      <w:r>
        <w:t xml:space="preserve">Orenstein, M. A. (2021).</w:t>
      </w:r>
      <w:r>
        <w:t xml:space="preserve"> </w:t>
      </w:r>
      <w:r>
        <w:rPr>
          <w:iCs/>
          <w:i/>
        </w:rPr>
        <w:t xml:space="preserve">Journalism in Russia: The Struggle for Truth in the Digital Age</w:t>
      </w:r>
      <w:r>
        <w:t xml:space="preserve">. Journal of Russian Studies.</w:t>
      </w:r>
    </w:p>
    <w:p>
      <w:pPr>
        <w:pStyle w:val="BodyText"/>
      </w:pPr>
      <w:r>
        <w:t xml:space="preserve">Orenstein examines the role of digital activism and online journalism in circumventing state control. This academic paper is highly relevant to Saint Petersburg, a city with a high concentration of IT professionals and educated youth. It discusses how local journalists utilize encryption, decentralized platforms, and citizen journalism to report on events that are otherwise blacked out. The text provides insight into the resilience of the journalistic community in Saint Petersburg and their innovative methods for maintaining a connection with the public despite severe restrictions.</w:t>
      </w:r>
    </w:p>
    <w:bookmarkEnd w:id="27"/>
    <w:bookmarkEnd w:id="28"/>
    <w:bookmarkStart w:id="31" w:name="regional-specifics-and-cultural-impact"/>
    <w:p>
      <w:pPr>
        <w:pStyle w:val="Heading2"/>
      </w:pPr>
      <w:r>
        <w:t xml:space="preserve">4. Regional Specifics and Cultural Impact</w:t>
      </w:r>
    </w:p>
    <w:bookmarkStart w:id="29" w:name="source-7"/>
    <w:p>
      <w:pPr>
        <w:pStyle w:val="Heading3"/>
      </w:pPr>
      <w:r>
        <w:t xml:space="preserve">Source 7</w:t>
      </w:r>
    </w:p>
    <w:p>
      <w:pPr>
        <w:pStyle w:val="FirstParagraph"/>
      </w:pPr>
      <w:r>
        <w:t xml:space="preserve">Zubkova, E. (2019).</w:t>
      </w:r>
      <w:r>
        <w:t xml:space="preserve"> </w:t>
      </w:r>
      <w:r>
        <w:rPr>
          <w:iCs/>
          <w:i/>
        </w:rPr>
        <w:t xml:space="preserve">Regional Media in Russia: The Case of Saint Petersburg</w:t>
      </w:r>
      <w:r>
        <w:t xml:space="preserve">. European Journal of Communication.</w:t>
      </w:r>
    </w:p>
    <w:p>
      <w:pPr>
        <w:pStyle w:val="BodyText"/>
      </w:pPr>
      <w:r>
        <w:t xml:space="preserve">This article focuses specifically on the media ecosystem of Saint Petersburg. It argues that while the city is culturally distinct from Moscow, its media landscape is increasingly homogenized by federal directives. However, Zubkova notes that local issues—such as urban development, heritage preservation, and municipal corruption—still provide niches for investigative work. This source is vital for understanding the specific local interests that drive journalism in Saint Petersburg and how reporters balance local relevance with federal political pressure.</w:t>
      </w:r>
    </w:p>
    <w:bookmarkEnd w:id="29"/>
    <w:bookmarkStart w:id="30" w:name="source-8"/>
    <w:p>
      <w:pPr>
        <w:pStyle w:val="Heading3"/>
      </w:pPr>
      <w:r>
        <w:t xml:space="preserve">Source 8</w:t>
      </w:r>
    </w:p>
    <w:p>
      <w:pPr>
        <w:pStyle w:val="FirstParagraph"/>
      </w:pPr>
      <w:r>
        <w:t xml:space="preserve">Human Rights Watch. (2023).</w:t>
      </w:r>
      <w:r>
        <w:t xml:space="preserve"> </w:t>
      </w:r>
      <w:r>
        <w:rPr>
          <w:iCs/>
          <w:i/>
        </w:rPr>
        <w:t xml:space="preserve">World Report 2023: Russia</w:t>
      </w:r>
      <w:r>
        <w:t xml:space="preserve">. Human Rights Watch.</w:t>
      </w:r>
    </w:p>
    <w:p>
      <w:pPr>
        <w:pStyle w:val="BodyText"/>
      </w:pPr>
      <w:r>
        <w:t xml:space="preserve">This report provides a broad overview of human rights violations, with specific sections dedicated to freedom of expression. It documents cases of journalists in Saint Petersburg being targeted for their coverage of social protests and political dissent. The report is a crucial reference for understanding the intersection of journalism and human rights advocacy in Russia. It highlights the role of the journalist not just as an observer, but as a defender of civil liberties in a restrictive political environment.</w:t>
      </w:r>
    </w:p>
    <w:bookmarkEnd w:id="30"/>
    <w:bookmarkEnd w:id="31"/>
    <w:bookmarkStart w:id="32" w:name="conclusion"/>
    <w:p>
      <w:pPr>
        <w:pStyle w:val="Heading2"/>
      </w:pPr>
      <w:r>
        <w:t xml:space="preserve">Conclusion</w:t>
      </w:r>
    </w:p>
    <w:p>
      <w:pPr>
        <w:pStyle w:val="FirstParagraph"/>
      </w:pPr>
      <w:r>
        <w:t xml:space="preserve">The literature reviewed above paints a complex picture of the journalist in Saint Petersburg, Russia. It is a profession defined by historical prestige but currently constrained by severe political and legal pressures. These sources collectively demonstrate that while the space for traditional journalism has contracted, the drive for information and accountability persists through digital innovation and regional focus. Understanding these dynamics is essential for anyone studying media, politics, or human rights in contemporary Russia.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Saint Petersburg, Russia</dc:title>
  <dc:creator/>
  <dc:language>en</dc:language>
  <cp:keywords/>
  <dcterms:created xsi:type="dcterms:W3CDTF">2026-08-07T15:47:11Z</dcterms:created>
  <dcterms:modified xsi:type="dcterms:W3CDTF">2026-08-07T15:47:11Z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