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Madrid,</w:t>
      </w:r>
      <w:r>
        <w:t xml:space="preserve"> </w:t>
      </w:r>
      <w:r>
        <w:t xml:space="preserve">Spain</w:t>
      </w:r>
    </w:p>
    <w:bookmarkStart w:id="21" w:name="X57a8b0b9d95754965712fea318eec4245137fb5"/>
    <w:p>
      <w:pPr>
        <w:pStyle w:val="Heading1"/>
      </w:pPr>
      <w:r>
        <w:t xml:space="preserve">Annotated Bibliography: The Role of the Journalist in Contemporary Madrid, Spain</w:t>
      </w:r>
    </w:p>
    <w:p>
      <w:pPr>
        <w:pStyle w:val="FirstParagraph"/>
      </w:pPr>
      <w:r>
        <w:rPr>
          <w:bCs/>
          <w:b/>
        </w:rPr>
        <w:t xml:space="preserve">Introduction:</w:t>
      </w:r>
      <w:r>
        <w:t xml:space="preserve"> </w:t>
      </w:r>
      <w:r>
        <w:t xml:space="preserve">This annotated bibliography compiles key academic and professional resources regarding the practice of journalism within the specific socio-political context of Madrid, Spain. As the capital of Spain and the headquarters of major national media conglomerates, Madrid serves as the epicenter of Spanish information dissemination. The selected works examine the challenges faced by the modern journalist in this region, including the impact of digital transformation, the influence of political polarization, the rise of independent media, and the legal frameworks governing press freedom in Spain. These sources are essential for understanding how the journalist in Madrid navigates the complex landscape of truth, power, and public opinion.</w:t>
      </w:r>
    </w:p>
    <w:bookmarkStart w:id="20" w:name="references"/>
    <w:p>
      <w:pPr>
        <w:pStyle w:val="Heading2"/>
      </w:pPr>
      <w:r>
        <w:t xml:space="preserve">References</w:t>
      </w:r>
    </w:p>
    <w:p>
      <w:pPr>
        <w:pStyle w:val="FirstParagraph"/>
      </w:pPr>
      <w:r>
        <w:t xml:space="preserve">Arrese-Bergot, M., &amp; García-Avilés, J. (2020).</w:t>
      </w:r>
      <w:r>
        <w:t xml:space="preserve"> </w:t>
      </w:r>
      <w:r>
        <w:rPr>
          <w:iCs/>
          <w:i/>
        </w:rPr>
        <w:t xml:space="preserve">The Future of News in Spain: Digital Transformation and the Role of the Journalist.</w:t>
      </w:r>
      <w:r>
        <w:t xml:space="preserve"> </w:t>
      </w:r>
      <w:r>
        <w:t xml:space="preserve">Routledge.</w:t>
      </w:r>
    </w:p>
    <w:p>
      <w:pPr>
        <w:pStyle w:val="BodyText"/>
      </w:pPr>
      <w:r>
        <w:t xml:space="preserve">This comprehensive study analyzes the structural changes affecting newsrooms in major Spanish cities, with a significant focus on Madrid. The authors argue that the traditional gatekeeping role of the journalist has been disrupted by the immediacy of social media. The text provides critical data on how Madrid-based outlets like</w:t>
      </w:r>
      <w:r>
        <w:t xml:space="preserve"> </w:t>
      </w:r>
      <w:r>
        <w:rPr>
          <w:iCs/>
          <w:i/>
        </w:rPr>
        <w:t xml:space="preserve">El País</w:t>
      </w:r>
      <w:r>
        <w:t xml:space="preserve"> </w:t>
      </w:r>
      <w:r>
        <w:t xml:space="preserve">and</w:t>
      </w:r>
      <w:r>
        <w:t xml:space="preserve"> </w:t>
      </w:r>
      <w:r>
        <w:rPr>
          <w:iCs/>
          <w:i/>
        </w:rPr>
        <w:t xml:space="preserve">ABC</w:t>
      </w:r>
      <w:r>
        <w:t xml:space="preserve"> </w:t>
      </w:r>
      <w:r>
        <w:t xml:space="preserve">have adapted their editorial strategies. It is particularly relevant for understanding the economic pressures on journalists in the Spanish capital and the shift towards subscription models. The book offers a balanced view of the technological tools now required of the modern journalist in Spain.</w:t>
      </w:r>
    </w:p>
    <w:p>
      <w:pPr>
        <w:pStyle w:val="BodyText"/>
      </w:pPr>
      <w:r>
        <w:t xml:space="preserve">Canel, M. J., &amp; García-Avilés, J. (2018).</w:t>
      </w:r>
      <w:r>
        <w:t xml:space="preserve"> </w:t>
      </w:r>
      <w:r>
        <w:rPr>
          <w:iCs/>
          <w:i/>
        </w:rPr>
        <w:t xml:space="preserve">Journalism and Politics in Spain: The Case of Madrid.</w:t>
      </w:r>
      <w:r>
        <w:t xml:space="preserve"> </w:t>
      </w:r>
      <w:r>
        <w:t xml:space="preserve">Journal of Spanish Cultural Studies, 19(3), 245-262.</w:t>
      </w:r>
    </w:p>
    <w:p>
      <w:pPr>
        <w:pStyle w:val="BodyText"/>
      </w:pPr>
      <w:r>
        <w:t xml:space="preserve">This peer-reviewed article explores the intricate relationship between political power and the press in Madrid. Given that the Spanish government and the regional government of the Community of Madrid are headquartered in the city, the authors highlight the unique pressure journalists face when reporting on local and national politics. The study details instances of political polarization and how it influences editorial lines in Madrid. It is an essential resource for understanding the ethical dilemmas faced by journalists who must navigate between partisan loyalty and objective reporting in a highly charged political environment.</w:t>
      </w:r>
    </w:p>
    <w:p>
      <w:pPr>
        <w:pStyle w:val="BodyText"/>
      </w:pPr>
      <w:r>
        <w:t xml:space="preserve">De la Torre, C. (2021).</w:t>
      </w:r>
      <w:r>
        <w:t xml:space="preserve"> </w:t>
      </w:r>
      <w:r>
        <w:rPr>
          <w:iCs/>
          <w:i/>
        </w:rPr>
        <w:t xml:space="preserve">Independent Media and the New Journalist in Spain.</w:t>
      </w:r>
      <w:r>
        <w:t xml:space="preserve"> </w:t>
      </w:r>
      <w:r>
        <w:t xml:space="preserve">Editorial Complutense.</w:t>
      </w:r>
    </w:p>
    <w:p>
      <w:pPr>
        <w:pStyle w:val="BodyText"/>
      </w:pPr>
      <w:r>
        <w:t xml:space="preserve">De la Torre examines the rise of independent digital media outlets in Madrid as a response to the perceived decline of traditional legacy media. The book profiles several Madrid-based independent journalists who have left major conglomerates to start their own platforms. It discusses the financial sustainability of these ventures and their impact on the diversity of voices in the Spanish public sphere. This source is crucial for understanding the entrepreneurial spirit of the contemporary journalist in Madrid and the growing demand for alternative narratives that challenge the mainstream media consensus.</w:t>
      </w:r>
    </w:p>
    <w:p>
      <w:pPr>
        <w:pStyle w:val="BodyText"/>
      </w:pPr>
      <w:r>
        <w:t xml:space="preserve">European Press Prize. (2022).</w:t>
      </w:r>
      <w:r>
        <w:t xml:space="preserve"> </w:t>
      </w:r>
      <w:r>
        <w:rPr>
          <w:iCs/>
          <w:i/>
        </w:rPr>
        <w:t xml:space="preserve">Press Freedom in Spain: Challenges and Opportunities.</w:t>
      </w:r>
      <w:r>
        <w:t xml:space="preserve"> </w:t>
      </w:r>
      <w:r>
        <w:t xml:space="preserve">European Press Prize Foundation.</w:t>
      </w:r>
    </w:p>
    <w:p>
      <w:pPr>
        <w:pStyle w:val="BodyText"/>
      </w:pPr>
      <w:r>
        <w:t xml:space="preserve">This report provides a macro-level overview of press freedom in Spain, with specific case studies from Madrid. It addresses issues such as SLAPPs (Strategic Lawsuits Against Public Participation) and the safety of journalists reporting on corruption and organized crime. The document highlights the legal protections available to journalists in Spain and the gaps that still exist. For any journalist working in Madrid, this report serves as a vital reference for understanding their legal rights and the potential risks associated with investigative journalism in the current Spanish climate.</w:t>
      </w:r>
    </w:p>
    <w:p>
      <w:pPr>
        <w:pStyle w:val="BodyText"/>
      </w:pPr>
      <w:r>
        <w:t xml:space="preserve">García, R. (2019).</w:t>
      </w:r>
      <w:r>
        <w:t xml:space="preserve"> </w:t>
      </w:r>
      <w:r>
        <w:rPr>
          <w:iCs/>
          <w:i/>
        </w:rPr>
        <w:t xml:space="preserve">Data Journalism in the Spanish Capital: Methods and Practices.</w:t>
      </w:r>
      <w:r>
        <w:t xml:space="preserve"> </w:t>
      </w:r>
      <w:r>
        <w:t xml:space="preserve">Universidad Carlos III de Madrid Press.</w:t>
      </w:r>
    </w:p>
    <w:p>
      <w:pPr>
        <w:pStyle w:val="BodyText"/>
      </w:pPr>
      <w:r>
        <w:t xml:space="preserve">Focusing on the technical evolution of the profession, this book details the adoption of data journalism techniques in Madrid's newsrooms. It provides practical examples of how journalists in Spain are using open data to uncover stories about urban planning, public health, and economic inequality in Madrid. The text is highly technical and serves as a guide for journalists looking to enhance their analytical skills. It underscores the necessity for the modern journalist in Madrid to be proficient in data analysis to maintain credibility and relevance in an information-saturated environment.</w:t>
      </w:r>
    </w:p>
    <w:p>
      <w:pPr>
        <w:pStyle w:val="BodyText"/>
      </w:pPr>
      <w:r>
        <w:t xml:space="preserve">López, A., &amp; Martínez, S. (2023).</w:t>
      </w:r>
      <w:r>
        <w:t xml:space="preserve"> </w:t>
      </w:r>
      <w:r>
        <w:rPr>
          <w:iCs/>
          <w:i/>
        </w:rPr>
        <w:t xml:space="preserve">Gender and Journalism in Madrid: Breaking the Glass Ceiling.</w:t>
      </w:r>
      <w:r>
        <w:t xml:space="preserve"> </w:t>
      </w:r>
      <w:r>
        <w:t xml:space="preserve">Feminist Media Studies, 23(2), 112-130.</w:t>
      </w:r>
    </w:p>
    <w:p>
      <w:pPr>
        <w:pStyle w:val="BodyText"/>
      </w:pPr>
      <w:r>
        <w:t xml:space="preserve">This article investigates the gender dynamics within the journalistic profession in Madrid. Despite Spain having progressive gender equality laws, the authors find that women journalists in Madrid still face significant barriers to reaching top editorial positions. The study includes interviews with female journalists from major Madrid-based publications, shedding light on issues of harassment, pay gaps, and representation. It is a critical resource for understanding the social challenges within the profession and the ongoing efforts to create a more inclusive media environment in the Spanish capital.</w:t>
      </w:r>
    </w:p>
    <w:p>
      <w:pPr>
        <w:pStyle w:val="BodyText"/>
      </w:pPr>
      <w:r>
        <w:t xml:space="preserve">Ministerio de Cultura y Deporte. (2022).</w:t>
      </w:r>
      <w:r>
        <w:t xml:space="preserve"> </w:t>
      </w:r>
      <w:r>
        <w:rPr>
          <w:iCs/>
          <w:i/>
        </w:rPr>
        <w:t xml:space="preserve">Annual Report on the State of the Media in Spain.</w:t>
      </w:r>
      <w:r>
        <w:t xml:space="preserve"> </w:t>
      </w:r>
      <w:r>
        <w:t xml:space="preserve">Government of Spain.</w:t>
      </w:r>
    </w:p>
    <w:p>
      <w:pPr>
        <w:pStyle w:val="BodyText"/>
      </w:pPr>
      <w:r>
        <w:t xml:space="preserve">This official government report provides statistical data on the media landscape in Spain, with a detailed breakdown of media consumption and production in Madrid. It covers the economic health of the sector, employment figures for journalists, and the impact of public funding. While it is an official document, it offers valuable insights into the regulatory environment that shapes the work of journalists in Madrid. It is particularly useful for understanding the relationship between state policy and media operations in Spain.</w:t>
      </w:r>
    </w:p>
    <w:p>
      <w:pPr>
        <w:pStyle w:val="BodyText"/>
      </w:pPr>
      <w:r>
        <w:t xml:space="preserve">Sánchez, P. (2020).</w:t>
      </w:r>
      <w:r>
        <w:t xml:space="preserve"> </w:t>
      </w:r>
      <w:r>
        <w:rPr>
          <w:iCs/>
          <w:i/>
        </w:rPr>
        <w:t xml:space="preserve">Local News in the Shadow of the National: Journalism in Madrid's Municipalities.</w:t>
      </w:r>
      <w:r>
        <w:t xml:space="preserve"> </w:t>
      </w:r>
      <w:r>
        <w:t xml:space="preserve">Local Government Studies, 46(4), 567-585.</w:t>
      </w:r>
    </w:p>
    <w:p>
      <w:pPr>
        <w:pStyle w:val="BodyText"/>
      </w:pPr>
      <w:r>
        <w:t xml:space="preserve">This article addresses the often-overlooked aspect of local journalism within the greater Madrid area. It argues that while national news dominates the discourse, local journalists in Madrid's municipalities play a crucial role in holding local authorities accountable. The study highlights the decline in local news coverage and its impact on civic engagement. It is an important read for understanding the multi-layered nature of journalism in Madrid, where the journalist must balance national narratives with hyper-local reporting to serve the community effectively.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Madrid, Spain</dc:title>
  <dc:creator/>
  <dc:language>en</dc:language>
  <cp:keywords/>
  <dcterms:created xsi:type="dcterms:W3CDTF">2026-08-07T04:27:28Z</dcterms:created>
  <dcterms:modified xsi:type="dcterms:W3CDTF">2026-08-07T04:27:28Z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