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Istanbul,</w:t>
      </w:r>
      <w:r>
        <w:t xml:space="preserve"> </w:t>
      </w:r>
      <w:r>
        <w:t xml:space="preserve">Turkey</w:t>
      </w:r>
    </w:p>
    <w:bookmarkStart w:id="20" w:name="X5eedef0e79bde97f04e3f9c91b301ae49fffd37"/>
    <w:p>
      <w:pPr>
        <w:pStyle w:val="Heading1"/>
      </w:pPr>
      <w:r>
        <w:t xml:space="preserve">Annotated Bibliography: The State of Journalism in Istanbul, Turkey</w:t>
      </w:r>
    </w:p>
    <w:p>
      <w:pPr>
        <w:pStyle w:val="FirstParagraph"/>
      </w:pPr>
      <w:r>
        <w:t xml:space="preserve">This annotated bibliography compiles essential literature regarding the profession of the journalist within the specific geopolitical and cultural context of Istanbul, Turkey. As the economic and cultural capital of the nation, Istanbul serves as the primary hub for media operations, yet it remains under the intense scrutiny of the national government based in Ankara. The selected sources examine the historical evolution of the press, the impact of legal frameworks on freedom of expression, the rise of digital journalism, and the specific challenges faced by reporters operating in this transcontinental metropolis.</w:t>
      </w:r>
    </w:p>
    <w:p>
      <w:pPr>
        <w:pStyle w:val="BodyText"/>
      </w:pPr>
      <w:r>
        <w:t xml:space="preserve"> </w:t>
      </w:r>
      <w:r>
        <w:t xml:space="preserve">Cengiz, E. (2018).</w:t>
      </w:r>
      <w:r>
        <w:t xml:space="preserve"> </w:t>
      </w:r>
      <w:r>
        <w:rPr>
          <w:iCs/>
          <w:i/>
        </w:rPr>
        <w:t xml:space="preserve">Journalism in Turkey: The Rise of Authoritarianism and the Decline of Press Freedom</w:t>
      </w:r>
      <w:r>
        <w:t xml:space="preserve">. Palgrave Macmillan.</w:t>
      </w:r>
      <w:r>
        <w:t xml:space="preserve"> </w:t>
      </w:r>
    </w:p>
    <w:p>
      <w:pPr>
        <w:pStyle w:val="BodyText"/>
      </w:pPr>
      <w:r>
        <w:t xml:space="preserve">This seminal work provides a comprehensive analysis of the structural changes in Turkish media following the 2016 coup attempt. Cengiz focuses heavily on Istanbul, where the majority of media conglomerates are headquartered. The text details how the consolidation of media ownership has affected the independence of journalists in the city. It is a critical resource for understanding the current professional environment for a journalist in Istanbul, highlighting the shift from traditional editorial independence to state-aligned narratives.</w:t>
      </w:r>
    </w:p>
    <w:p>
      <w:pPr>
        <w:pStyle w:val="BodyText"/>
      </w:pPr>
      <w:r>
        <w:t xml:space="preserve"> </w:t>
      </w:r>
      <w:r>
        <w:t xml:space="preserve">Fidan, A. (2020). "Digital Resistance: Online Journalism and Activism in Istanbul."</w:t>
      </w:r>
      <w:r>
        <w:t xml:space="preserve"> </w:t>
      </w:r>
      <w:r>
        <w:rPr>
          <w:iCs/>
          <w:i/>
        </w:rPr>
        <w:t xml:space="preserve">Journal of Turkish Weekly</w:t>
      </w:r>
      <w:r>
        <w:t xml:space="preserve">, 15(3), 45-62.</w:t>
      </w:r>
      <w:r>
        <w:t xml:space="preserve"> </w:t>
      </w:r>
    </w:p>
    <w:p>
      <w:pPr>
        <w:pStyle w:val="BodyText"/>
      </w:pPr>
      <w:r>
        <w:t xml:space="preserve">Fidan explores the adaptation strategies of journalists in Istanbul who have moved to digital platforms to bypass traditional censorship. The article argues that Istanbul has become a unique laboratory for "digital resistance," where independent reporters utilize social media and encrypted communication tools to report on local issues. This source is particularly relevant for understanding the technological toolkit of the modern journalist in Turkey and the specific risks associated with online reporting in the city.</w:t>
      </w:r>
    </w:p>
    <w:p>
      <w:pPr>
        <w:pStyle w:val="BodyText"/>
      </w:pPr>
      <w:r>
        <w:t xml:space="preserve"> </w:t>
      </w:r>
      <w:r>
        <w:t xml:space="preserve">International Press Institute (IPI). (2021).</w:t>
      </w:r>
      <w:r>
        <w:t xml:space="preserve"> </w:t>
      </w:r>
      <w:r>
        <w:rPr>
          <w:iCs/>
          <w:i/>
        </w:rPr>
        <w:t xml:space="preserve">Press Freedom in Turkey: Annual Report</w:t>
      </w:r>
      <w:r>
        <w:t xml:space="preserve">. IPI Publications.</w:t>
      </w:r>
      <w:r>
        <w:t xml:space="preserve"> </w:t>
      </w:r>
    </w:p>
    <w:p>
      <w:pPr>
        <w:pStyle w:val="BodyText"/>
      </w:pPr>
      <w:r>
        <w:t xml:space="preserve">This annual report offers statistical data and case studies regarding the legal harassment of journalists. It specifically highlights incidents in Istanbul, including the closure of newsrooms and the detention of reporters. The document is essential for any researcher or practitioner looking to understand the legal risks inherent to the profession in Turkey. It provides a factual baseline for the "chilling effect" on investigative journalism in the country's largest city.</w:t>
      </w:r>
    </w:p>
    <w:p>
      <w:pPr>
        <w:pStyle w:val="BodyText"/>
      </w:pPr>
      <w:r>
        <w:t xml:space="preserve"> </w:t>
      </w:r>
      <w:r>
        <w:t xml:space="preserve">Kaya, S. (2019).</w:t>
      </w:r>
      <w:r>
        <w:t xml:space="preserve"> </w:t>
      </w:r>
      <w:r>
        <w:rPr>
          <w:iCs/>
          <w:i/>
        </w:rPr>
        <w:t xml:space="preserve">The Bosphorus Press: A History of Istanbul's Media Landscape</w:t>
      </w:r>
      <w:r>
        <w:t xml:space="preserve">. Istanbul University Press.</w:t>
      </w:r>
      <w:r>
        <w:t xml:space="preserve"> </w:t>
      </w:r>
    </w:p>
    <w:p>
      <w:pPr>
        <w:pStyle w:val="BodyText"/>
      </w:pPr>
      <w:r>
        <w:t xml:space="preserve">Kaya provides a historical perspective on the role of the journalist in Istanbul from the Ottoman era to the present day. The book traces the evolution of the city's press clubs and the cultural significance of journalism in the metropolis. It contextualizes the current struggles of the profession by comparing them to historical periods of censorship and liberalization. This source is vital for understanding the deep-rooted cultural identity of the journalist in Istanbul.</w:t>
      </w:r>
    </w:p>
    <w:p>
      <w:pPr>
        <w:pStyle w:val="BodyText"/>
      </w:pPr>
      <w:r>
        <w:t xml:space="preserve"> </w:t>
      </w:r>
      <w:r>
        <w:t xml:space="preserve">Reporters Without Borders (RSF). (2022).</w:t>
      </w:r>
      <w:r>
        <w:t xml:space="preserve"> </w:t>
      </w:r>
      <w:r>
        <w:rPr>
          <w:iCs/>
          <w:i/>
        </w:rPr>
        <w:t xml:space="preserve">World Press Freedom Index: Turkey Country Profile</w:t>
      </w:r>
      <w:r>
        <w:t xml:space="preserve">. RSF.</w:t>
      </w:r>
      <w:r>
        <w:t xml:space="preserve"> </w:t>
      </w:r>
    </w:p>
    <w:p>
      <w:pPr>
        <w:pStyle w:val="BodyText"/>
      </w:pPr>
      <w:r>
        <w:t xml:space="preserve">RSF's profile on Turkey offers a critical assessment of the safety and freedom of journalists. The report emphasizes the disparity between the vibrant media culture of Istanbul and the restrictive national laws. It details the economic pressures exerted on media outlets in the city through advertising boycotts and tax audits. This source is crucial for understanding the economic dimension of press freedom and how financial leverage is used to control the narrative in Istanbul.</w:t>
      </w:r>
    </w:p>
    <w:p>
      <w:pPr>
        <w:pStyle w:val="BodyText"/>
      </w:pPr>
      <w:r>
        <w:t xml:space="preserve"> </w:t>
      </w:r>
      <w:r>
        <w:t xml:space="preserve">Tufekci, Z. (2017).</w:t>
      </w:r>
      <w:r>
        <w:t xml:space="preserve"> </w:t>
      </w:r>
      <w:r>
        <w:rPr>
          <w:iCs/>
          <w:i/>
        </w:rPr>
        <w:t xml:space="preserve">Twitter and Tear Gas: The Power and Fragility of Networked Protest</w:t>
      </w:r>
      <w:r>
        <w:t xml:space="preserve">. Yale University Press.</w:t>
      </w:r>
      <w:r>
        <w:t xml:space="preserve"> </w:t>
      </w:r>
    </w:p>
    <w:p>
      <w:pPr>
        <w:pStyle w:val="BodyText"/>
      </w:pPr>
      <w:r>
        <w:t xml:space="preserve">While not exclusively about journalism, Tufekci's work is indispensable for understanding the role of citizen journalists and professional reporters during the Gezi Park protests in Istanbul. The book analyzes how social media transformed the flow of information and how authorities responded to this decentralized news ecosystem. It provides insight into the dynamic relationship between the public, the journalist, and the state in modern Istanbul.</w:t>
      </w:r>
    </w:p>
    <w:p>
      <w:pPr>
        <w:pStyle w:val="BodyText"/>
      </w:pPr>
      <w:r>
        <w:t xml:space="preserve"> </w:t>
      </w:r>
      <w:r>
        <w:t xml:space="preserve">Yilmaz, B. (2023). "Gender and Journalism in Istanbul: Challenges for Female Reporters."</w:t>
      </w:r>
      <w:r>
        <w:t xml:space="preserve"> </w:t>
      </w:r>
      <w:r>
        <w:rPr>
          <w:iCs/>
          <w:i/>
        </w:rPr>
        <w:t xml:space="preserve">Media, Culture &amp; Society</w:t>
      </w:r>
      <w:r>
        <w:t xml:space="preserve">, 45(2), 112-130.</w:t>
      </w:r>
      <w:r>
        <w:t xml:space="preserve"> </w:t>
      </w:r>
    </w:p>
    <w:p>
      <w:pPr>
        <w:pStyle w:val="BodyText"/>
      </w:pPr>
      <w:r>
        <w:t xml:space="preserve">Yilmaz focuses on the intersection of gender and professional journalism in Istanbul. The article highlights the specific harassment and legal challenges faced by female journalists in Turkey. It argues that women in the Istanbul media scene face a "double burden" of political pressure and gender-based discrimination. This source is essential for a nuanced understanding of the demographic realities within the Turkish journalistic community.</w:t>
      </w:r>
    </w:p>
    <w:p>
      <w:pPr>
        <w:pStyle w:val="BodyText"/>
      </w:pPr>
      <w:r>
        <w:t xml:space="preserve"> </w:t>
      </w:r>
      <w:r>
        <w:t xml:space="preserve">Zarakol, A. (2019).</w:t>
      </w:r>
      <w:r>
        <w:t xml:space="preserve"> </w:t>
      </w:r>
      <w:r>
        <w:rPr>
          <w:iCs/>
          <w:i/>
        </w:rPr>
        <w:t xml:space="preserve">After Defeat: How the East Learned to Live with the West</w:t>
      </w:r>
      <w:r>
        <w:t xml:space="preserve">. Cambridge University Press.</w:t>
      </w:r>
      <w:r>
        <w:t xml:space="preserve"> </w:t>
      </w:r>
    </w:p>
    <w:p>
      <w:pPr>
        <w:pStyle w:val="BodyText"/>
      </w:pPr>
      <w:r>
        <w:t xml:space="preserve">Zarakol's broader historical analysis includes significant sections on the intellectual and journalistic class in Istanbul. The book explores how the Turkish press has historically navigated the tension between Westernization and nationalism. For a journalist or researcher in Istanbul, this text offers a macro-historical framework for understanding the ideological battles that continue to shape media content and editorial policies in the city today.</w:t>
      </w:r>
    </w:p>
    <w:p>
      <w:pPr>
        <w:pStyle w:val="BodyText"/>
      </w:pPr>
      <w:r>
        <w:t xml:space="preserve">Document generated for educational and research purposes regarding the media landscape in Istanbul,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Istanbul, Turkey</dc:title>
  <dc:creator/>
  <dc:language>en</dc:language>
  <cp:keywords/>
  <dcterms:created xsi:type="dcterms:W3CDTF">2026-08-06T23:55:39Z</dcterms:created>
  <dcterms:modified xsi:type="dcterms:W3CDTF">2026-08-06T23:55:39Z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