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78048c05ed525f240a03fb00c8c90ff86982ef1"/>
    <w:p>
      <w:pPr>
        <w:pStyle w:val="Heading2"/>
      </w:pPr>
      <w:r>
        <w:t xml:space="preserve">The Role of the Judge in the Federal Capital: Legal Frameworks and Judicial Practice in Brasília, Brazil</w:t>
      </w:r>
    </w:p>
    <w:p>
      <w:pPr>
        <w:pStyle w:val="FirstParagraph"/>
      </w:pPr>
      <w:r>
        <w:t xml:space="preserve">A curated selection of legal texts, constitutional analyses, and sociological studies regarding the judiciary in the heart of the Brazilian Federation.</w:t>
      </w:r>
    </w:p>
    <w:bookmarkEnd w:id="20"/>
    <w:bookmarkEnd w:id="21"/>
    <w:p>
      <w:pPr>
        <w:pStyle w:val="BodyText"/>
      </w:pPr>
      <w:r>
        <w:t xml:space="preserve">The following annotated bibliography compiles essential resources for understanding the function, authority, and challenges of the</w:t>
      </w:r>
      <w:r>
        <w:t xml:space="preserve"> </w:t>
      </w:r>
      <w:r>
        <w:rPr>
          <w:bCs/>
          <w:b/>
        </w:rPr>
        <w:t xml:space="preserve">Judge</w:t>
      </w:r>
      <w:r>
        <w:t xml:space="preserve"> </w:t>
      </w:r>
      <w:r>
        <w:t xml:space="preserve">within the specific context of</w:t>
      </w:r>
      <w:r>
        <w:t xml:space="preserve"> </w:t>
      </w:r>
      <w:r>
        <w:rPr>
          <w:bCs/>
          <w:b/>
        </w:rPr>
        <w:t xml:space="preserve">Brasília, Brazil</w:t>
      </w:r>
      <w:r>
        <w:t xml:space="preserve">. As the seat of the three branches of government, Brasília presents a unique environment where the judiciary interacts directly with the legislative and executive powers. This collection covers the constitutional foundations of the Brazilian judiciary, the specific statutes governing the Federal Justice system, and contemporary analyses of judicial ethics and efficiency in the capital. These sources are critical for legal scholars, practitioners, and students aiming to comprehend how the rule of law is administered in the nation's political center.</w:t>
      </w:r>
    </w:p>
    <w:p>
      <w:pPr>
        <w:pStyle w:val="BodyText"/>
      </w:pPr>
      <w:r>
        <w:t xml:space="preserve">Constituição da República Federativa do Brasil de 1988. Brasília, DF: Senado Federal, 1988.</w:t>
      </w:r>
    </w:p>
    <w:p>
      <w:pPr>
        <w:pStyle w:val="BodyText"/>
      </w:pPr>
      <w:r>
        <w:t xml:space="preserve">The 1988 Constitution is the supreme law of the land and the primary source defining the role of the</w:t>
      </w:r>
      <w:r>
        <w:t xml:space="preserve"> </w:t>
      </w:r>
      <w:r>
        <w:rPr>
          <w:bCs/>
          <w:b/>
        </w:rPr>
        <w:t xml:space="preserve">Judge</w:t>
      </w:r>
      <w:r>
        <w:t xml:space="preserve"> </w:t>
      </w:r>
      <w:r>
        <w:t xml:space="preserve">in Brazil. For practitioners in</w:t>
      </w:r>
      <w:r>
        <w:t xml:space="preserve"> </w:t>
      </w:r>
      <w:r>
        <w:rPr>
          <w:bCs/>
          <w:b/>
        </w:rPr>
        <w:t xml:space="preserve">Brasília</w:t>
      </w:r>
      <w:r>
        <w:t xml:space="preserve">, this document is indispensable as it establishes the structure of the Judiciary, including the Supreme Federal Court (STF) and the Superior Court of Justice (STJ), both headquartered in the capital. It outlines the guarantees of judicial independence, the requirements for appointment, and the ethical duties of magistrates. This text is foundational for understanding the separation of powers and the constitutional mandate of the judiciary in the Federal District.</w:t>
      </w:r>
    </w:p>
    <w:p>
      <w:pPr>
        <w:pStyle w:val="BodyText"/>
      </w:pPr>
      <w:r>
        <w:t xml:space="preserve">Lei nº 8.112, de 11 de dezembro de 1990. Dispõe sobre o regime jurídico dos servidores públicos civis da União, das autarquias e das fundações públicas federais. Brasília, DF: Presidência da República, 1990.</w:t>
      </w:r>
    </w:p>
    <w:p>
      <w:pPr>
        <w:pStyle w:val="BodyText"/>
      </w:pPr>
      <w:r>
        <w:t xml:space="preserve">While primarily an administrative law, this statute is crucial for judges and legal professionals in</w:t>
      </w:r>
      <w:r>
        <w:t xml:space="preserve"> </w:t>
      </w:r>
      <w:r>
        <w:rPr>
          <w:bCs/>
          <w:b/>
        </w:rPr>
        <w:t xml:space="preserve">Brasília</w:t>
      </w:r>
      <w:r>
        <w:t xml:space="preserve"> </w:t>
      </w:r>
      <w:r>
        <w:t xml:space="preserve">dealing with federal public service litigation. It governs the rights and duties of federal employees, a significant portion of the population in the Federal District. Understanding this law is vital for a</w:t>
      </w:r>
      <w:r>
        <w:t xml:space="preserve"> </w:t>
      </w:r>
      <w:r>
        <w:rPr>
          <w:bCs/>
          <w:b/>
        </w:rPr>
        <w:t xml:space="preserve">Judge</w:t>
      </w:r>
      <w:r>
        <w:t xml:space="preserve"> </w:t>
      </w:r>
      <w:r>
        <w:t xml:space="preserve">operating in the Federal Justice courts of the capital, as it frequently arises in administrative disputes involving the federal government, which is the primary employer in the region.</w:t>
      </w:r>
    </w:p>
    <w:p>
      <w:pPr>
        <w:pStyle w:val="BodyText"/>
      </w:pPr>
      <w:r>
        <w:t xml:space="preserve">Código de Processo Civil (CPC). Lei nº 13.105, de 16 de março de 2015. Brasília, DF: Câmara dos Deputados, 2015.</w:t>
      </w:r>
    </w:p>
    <w:p>
      <w:pPr>
        <w:pStyle w:val="BodyText"/>
      </w:pPr>
      <w:r>
        <w:t xml:space="preserve">The Civil Procedure Code of 2015 revolutionized the procedural landscape for the</w:t>
      </w:r>
      <w:r>
        <w:t xml:space="preserve"> </w:t>
      </w:r>
      <w:r>
        <w:rPr>
          <w:bCs/>
          <w:b/>
        </w:rPr>
        <w:t xml:space="preserve">Judge</w:t>
      </w:r>
      <w:r>
        <w:t xml:space="preserve"> </w:t>
      </w:r>
      <w:r>
        <w:t xml:space="preserve">in Brazil. In</w:t>
      </w:r>
      <w:r>
        <w:t xml:space="preserve"> </w:t>
      </w:r>
      <w:r>
        <w:rPr>
          <w:bCs/>
          <w:b/>
        </w:rPr>
        <w:t xml:space="preserve">Brasília</w:t>
      </w:r>
      <w:r>
        <w:t xml:space="preserve">, where the volume of federal and civil litigation is high, this code provides the procedural rules that ensure due process and efficiency. It emphasizes the duty of the judge to manage the process actively and resolve conflicts effectively. This text is essential for analyzing how procedural reforms have impacted the daily workflow and decision-making authority of magistrates in the Federal District's courts.</w:t>
      </w:r>
    </w:p>
    <w:p>
      <w:pPr>
        <w:pStyle w:val="BodyText"/>
      </w:pPr>
      <w:r>
        <w:t xml:space="preserve">Código de Ética e Disciplina da Magistratura. Resolução CNJ nº 173, de 2013. Brasília, DF: Conselho Nacional de Justiça, 2013.</w:t>
      </w:r>
    </w:p>
    <w:p>
      <w:pPr>
        <w:pStyle w:val="BodyText"/>
      </w:pPr>
      <w:r>
        <w:t xml:space="preserve">This resolution, issued by the National Council of Justice (CNJ), which is based in</w:t>
      </w:r>
      <w:r>
        <w:t xml:space="preserve"> </w:t>
      </w:r>
      <w:r>
        <w:rPr>
          <w:bCs/>
          <w:b/>
        </w:rPr>
        <w:t xml:space="preserve">Brasília</w:t>
      </w:r>
      <w:r>
        <w:t xml:space="preserve">, sets the ethical standards for all judges in Brazil. It is a critical document for understanding the professional conduct expected of a</w:t>
      </w:r>
      <w:r>
        <w:t xml:space="preserve"> </w:t>
      </w:r>
      <w:r>
        <w:rPr>
          <w:bCs/>
          <w:b/>
        </w:rPr>
        <w:t xml:space="preserve">Judge</w:t>
      </w:r>
      <w:r>
        <w:t xml:space="preserve"> </w:t>
      </w:r>
      <w:r>
        <w:t xml:space="preserve">in the capital, where political pressure and media scrutiny are intense. The code addresses conflicts of interest, impartiality, and the public image of the judiciary. It serves as a regulatory framework ensuring that the judiciary in the Federal District maintains its integrity and independence from the other branches of government located nearby.</w:t>
      </w:r>
    </w:p>
    <w:p>
      <w:pPr>
        <w:pStyle w:val="BodyText"/>
      </w:pPr>
      <w:r>
        <w:t xml:space="preserve">Barros, Alice Monteiro de. "O Poder Judiciário Brasileiro: Estrutura e Funcionamento." 4th ed. Brasília, DF: Editora Universidade de Brasília, 2019.</w:t>
      </w:r>
    </w:p>
    <w:p>
      <w:pPr>
        <w:pStyle w:val="BodyText"/>
      </w:pPr>
      <w:r>
        <w:t xml:space="preserve">Alice Monteiro de Barros is a leading authority on the Brazilian judiciary. This text provides a comprehensive analysis of the judicial system's structure, with specific attention to the Federal Justice system centered in</w:t>
      </w:r>
      <w:r>
        <w:t xml:space="preserve"> </w:t>
      </w:r>
      <w:r>
        <w:rPr>
          <w:bCs/>
          <w:b/>
        </w:rPr>
        <w:t xml:space="preserve">Brasília</w:t>
      </w:r>
      <w:r>
        <w:t xml:space="preserve">. It offers valuable insights into the career path of a</w:t>
      </w:r>
      <w:r>
        <w:t xml:space="preserve"> </w:t>
      </w:r>
      <w:r>
        <w:rPr>
          <w:bCs/>
          <w:b/>
        </w:rPr>
        <w:t xml:space="preserve">Judge</w:t>
      </w:r>
      <w:r>
        <w:t xml:space="preserve">, the hierarchy of courts, and the administrative challenges faced by the judiciary in the capital. This book is highly recommended for those seeking a detailed academic understanding of how the judiciary operates within the unique political ecosystem of the Brazilian Federal District.</w:t>
      </w:r>
    </w:p>
    <w:p>
      <w:pPr>
        <w:pStyle w:val="BodyText"/>
      </w:pPr>
      <w:r>
        <w:t xml:space="preserve">Conselho Nacional de Justiça (CNJ). "Relatório de Gestão do Poder Judiciário." Brasília, DF: CNJ, 2022.</w:t>
      </w:r>
    </w:p>
    <w:p>
      <w:pPr>
        <w:pStyle w:val="BodyText"/>
      </w:pPr>
      <w:r>
        <w:t xml:space="preserve">The annual management report of the CNJ provides statistical data and performance metrics for the Brazilian judiciary. For researchers focusing on</w:t>
      </w:r>
      <w:r>
        <w:t xml:space="preserve"> </w:t>
      </w:r>
      <w:r>
        <w:rPr>
          <w:bCs/>
          <w:b/>
        </w:rPr>
        <w:t xml:space="preserve">Brasília</w:t>
      </w:r>
      <w:r>
        <w:t xml:space="preserve">, this document offers quantitative evidence regarding case backlogs, processing times, and resource allocation in the Federal District. It allows for an empirical assessment of the efficiency of the</w:t>
      </w:r>
      <w:r>
        <w:t xml:space="preserve"> </w:t>
      </w:r>
      <w:r>
        <w:rPr>
          <w:bCs/>
          <w:b/>
        </w:rPr>
        <w:t xml:space="preserve">Judge</w:t>
      </w:r>
      <w:r>
        <w:t xml:space="preserve"> </w:t>
      </w:r>
      <w:r>
        <w:t xml:space="preserve">and the court system in handling the complex legal matters that arise in the nation's capital, including high-profile political and administrative cases.</w:t>
      </w:r>
    </w:p>
    <w:p>
      <w:pPr>
        <w:pStyle w:val="BodyText"/>
      </w:pPr>
      <w:r>
        <w:t xml:space="preserve">Ferreira, Carlos Alberto. "A Justiça Federal no Distrito Federal: Desafios e Perspectivas." Revista de Direito Público, vol. 45, no. 2, Brasília, DF, 2021, pp. 112-130.</w:t>
      </w:r>
    </w:p>
    <w:p>
      <w:pPr>
        <w:pStyle w:val="BodyText"/>
      </w:pPr>
      <w:r>
        <w:t xml:space="preserve">This academic article specifically addresses the Federal Justice system in</w:t>
      </w:r>
      <w:r>
        <w:t xml:space="preserve"> </w:t>
      </w:r>
      <w:r>
        <w:rPr>
          <w:bCs/>
          <w:b/>
        </w:rPr>
        <w:t xml:space="preserve">Brasília</w:t>
      </w:r>
      <w:r>
        <w:t xml:space="preserve">. Ferreira analyzes the unique challenges faced by judges in the Federal District, such as the concentration of federal agencies and the complexity of cases involving the Union. The article discusses the role of the</w:t>
      </w:r>
      <w:r>
        <w:t xml:space="preserve"> </w:t>
      </w:r>
      <w:r>
        <w:rPr>
          <w:bCs/>
          <w:b/>
        </w:rPr>
        <w:t xml:space="preserve">Judge</w:t>
      </w:r>
      <w:r>
        <w:t xml:space="preserve"> </w:t>
      </w:r>
      <w:r>
        <w:t xml:space="preserve">in balancing federal interests with local rights and the impact of political proximity on judicial decision-making. It is a key resource for understanding the contemporary issues affecting the judiciary in Brazil's capital.</w:t>
      </w:r>
    </w:p>
    <w:p>
      <w:pPr>
        <w:pStyle w:val="BodyText"/>
      </w:pPr>
      <w:r>
        <w:t xml:space="preserve">Súmulas do Supremo Tribunal Federal (STF). Brasília, DF: Supremo Tribunal Federal, 2023.</w:t>
      </w:r>
    </w:p>
    <w:p>
      <w:pPr>
        <w:pStyle w:val="BodyText"/>
      </w:pPr>
      <w:r>
        <w:t xml:space="preserve">The STF's binding precedents (Súmulas) are authoritative interpretations of the Constitution and federal law. Since the STF is located in</w:t>
      </w:r>
      <w:r>
        <w:t xml:space="preserve"> </w:t>
      </w:r>
      <w:r>
        <w:rPr>
          <w:bCs/>
          <w:b/>
        </w:rPr>
        <w:t xml:space="preserve">Brasília</w:t>
      </w:r>
      <w:r>
        <w:t xml:space="preserve">, its decisions have a direct and immediate impact on the local judiciary. For a</w:t>
      </w:r>
      <w:r>
        <w:t xml:space="preserve"> </w:t>
      </w:r>
      <w:r>
        <w:rPr>
          <w:bCs/>
          <w:b/>
        </w:rPr>
        <w:t xml:space="preserve">Judge</w:t>
      </w:r>
      <w:r>
        <w:t xml:space="preserve"> </w:t>
      </w:r>
      <w:r>
        <w:t xml:space="preserve">in the Federal District, these precedents are mandatory guidelines that shape legal reasoning and outcomes. This collection is essential for ensuring legal certainty and uniformity in the application of the law within the capital, reflecting the highest level of judicial thought in Brazil.</w:t>
      </w:r>
    </w:p>
    <w:p>
      <w:pPr>
        <w:pStyle w:val="BodyText"/>
      </w:pPr>
      <w:r>
        <w:t xml:space="preserve">Document prepared for academic and professional reference regarding the Brazilian Judiciary in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Brasília, Brazil</dc:title>
  <dc:creator/>
  <dc:language>en</dc:language>
  <cp:keywords/>
  <dcterms:created xsi:type="dcterms:W3CDTF">2026-08-07T02:15:54Z</dcterms:created>
  <dcterms:modified xsi:type="dcterms:W3CDTF">2026-08-07T02:15:54Z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