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Kinshasa,</w:t>
      </w:r>
      <w:r>
        <w:t xml:space="preserve"> </w:t>
      </w:r>
      <w:r>
        <w:t xml:space="preserve">DR</w:t>
      </w:r>
      <w:r>
        <w:t xml:space="preserve"> </w:t>
      </w:r>
      <w:r>
        <w:t xml:space="preserve">Congo</w:t>
      </w:r>
    </w:p>
    <w:bookmarkStart w:id="25" w:name="Xebea079c21532be2254bdaa4d66efe71730283d"/>
    <w:p>
      <w:pPr>
        <w:pStyle w:val="Heading1"/>
      </w:pPr>
      <w:r>
        <w:t xml:space="preserve">Annotated Bibliography: The Role of the Judge in the Judicial System of Kinshasa, DR Congo</w:t>
      </w:r>
    </w:p>
    <w:p>
      <w:pPr>
        <w:pStyle w:val="FirstParagraph"/>
      </w:pPr>
      <w:r>
        <w:t xml:space="preserve">The following annotated bibliography provides a comprehensive overview of the legal, institutional, and socio-political frameworks governing the role of the judge within the Democratic Republic of the Congo (DRC), with a specific focus on the capital city, Kinshasa. The judiciary in Kinshasa operates at the intersection of colonial legal heritage, post-independence constitutional reforms, and contemporary challenges regarding corruption, security, and human rights. These sources examine the independence of the judiciary, the ethical obligations of magistrates, and the practical realities of administering justice in one of Africa's largest urban centers.</w:t>
      </w:r>
    </w:p>
    <w:bookmarkStart w:id="20" w:name="constitutional-and-legal-frameworks"/>
    <w:p>
      <w:pPr>
        <w:pStyle w:val="Heading2"/>
      </w:pPr>
      <w:r>
        <w:t xml:space="preserve">Constitutional and Legal Frameworks</w:t>
      </w:r>
    </w:p>
    <w:p>
      <w:pPr>
        <w:pStyle w:val="FirstParagraph"/>
      </w:pPr>
      <w:r>
        <w:t xml:space="preserve">Democratic Republic of the Congo. (2006).</w:t>
      </w:r>
      <w:r>
        <w:t xml:space="preserve"> </w:t>
      </w:r>
      <w:r>
        <w:rPr>
          <w:iCs/>
          <w:i/>
        </w:rPr>
        <w:t xml:space="preserve">Constitution of the Democratic Republic of the Congo</w:t>
      </w:r>
      <w:r>
        <w:t xml:space="preserve">. Official Gazette of the DRC.</w:t>
      </w:r>
    </w:p>
    <w:p>
      <w:pPr>
        <w:pStyle w:val="BodyText"/>
      </w:pPr>
      <w:r>
        <w:t xml:space="preserve">This foundational document establishes the legal basis for the judiciary in the DRC. Specifically, Title IX outlines the organization of the judicial power, defining the judge as an independent authority subject only to the law. For the context of Kinshasa, this constitution is critical as it delineates the jurisdiction of the Court of Cassation, located in the capital, which serves as the highest court of appeal. The text is essential for understanding the theoretical independence of judges in Kinshasa, although subsequent annotations will highlight the gap between constitutional text and practical application.</w:t>
      </w:r>
    </w:p>
    <w:p>
      <w:pPr>
        <w:pStyle w:val="BodyText"/>
      </w:pPr>
      <w:r>
        <w:t xml:space="preserve">Democratic Republic of the Congo. (2016).</w:t>
      </w:r>
      <w:r>
        <w:t xml:space="preserve"> </w:t>
      </w:r>
      <w:r>
        <w:rPr>
          <w:iCs/>
          <w:i/>
        </w:rPr>
        <w:t xml:space="preserve">Organic Law No. 16/010 on the Status of Judges</w:t>
      </w:r>
      <w:r>
        <w:t xml:space="preserve">. Official Gazette of the DRC.</w:t>
      </w:r>
    </w:p>
    <w:p>
      <w:pPr>
        <w:pStyle w:val="BodyText"/>
      </w:pPr>
      <w:r>
        <w:t xml:space="preserve">This law details the recruitment, career progression, discipline, and guarantees of independence for judges in the DRC. It is particularly relevant to Kinshasa, where the majority of judicial training and administrative oversight occurs. The law attempts to shield judges from political interference by the executive branch, a significant concern in the Congolese political landscape. However, legal scholars note that while the law provides robust protections on paper, the implementation in Kinshasa's courts is often compromised by informal pressures and economic vulnerabilities.</w:t>
      </w:r>
    </w:p>
    <w:bookmarkEnd w:id="20"/>
    <w:bookmarkStart w:id="21" w:name="Xc9443ba3d13c4c55feab52292c146ee98cb245d"/>
    <w:p>
      <w:pPr>
        <w:pStyle w:val="Heading2"/>
      </w:pPr>
      <w:r>
        <w:t xml:space="preserve">Judicial Independence and Political Interference</w:t>
      </w:r>
    </w:p>
    <w:p>
      <w:pPr>
        <w:pStyle w:val="FirstParagraph"/>
      </w:pPr>
      <w:r>
        <w:t xml:space="preserve">Human Rights Watch. (2021).</w:t>
      </w:r>
      <w:r>
        <w:t xml:space="preserve"> </w:t>
      </w:r>
      <w:r>
        <w:rPr>
          <w:iCs/>
          <w:i/>
        </w:rPr>
        <w:t xml:space="preserve">"The Law Is Not for Everyone": Impunity and Judicial Corruption in the Democratic Republic of Congo</w:t>
      </w:r>
      <w:r>
        <w:t xml:space="preserve">. New York: HRW Publications.</w:t>
      </w:r>
    </w:p>
    <w:p>
      <w:pPr>
        <w:pStyle w:val="BodyText"/>
      </w:pPr>
      <w:r>
        <w:t xml:space="preserve">This report offers a critical analysis of the judicial system in the DRC, with extensive case studies from Kinshasa. It documents how judges in the capital are frequently subjected to political pressure from high-ranking government officials, particularly in cases involving human rights abuses or political dissent. The report argues that the lack of genuine independence undermines the rule of law in Kinshasa, turning the judiciary into a tool for political consolidation rather than a mechanism for justice. It is a vital source for understanding the external constraints on the judge's role.</w:t>
      </w:r>
    </w:p>
    <w:p>
      <w:pPr>
        <w:pStyle w:val="BodyText"/>
      </w:pPr>
      <w:r>
        <w:t xml:space="preserve">International Commission of Jurists (ICJ). (2019).</w:t>
      </w:r>
      <w:r>
        <w:t xml:space="preserve"> </w:t>
      </w:r>
      <w:r>
        <w:rPr>
          <w:iCs/>
          <w:i/>
        </w:rPr>
        <w:t xml:space="preserve">Report on the Independence of the Judiciary in the Democratic Republic of Congo</w:t>
      </w:r>
      <w:r>
        <w:t xml:space="preserve">. Geneva: ICJ.</w:t>
      </w:r>
    </w:p>
    <w:p>
      <w:pPr>
        <w:pStyle w:val="BodyText"/>
      </w:pPr>
      <w:r>
        <w:t xml:space="preserve">The ICJ report evaluates the structural integrity of the DRC's judiciary. It highlights the role of the High Council of the Judiciary (HCJ) in appointing and disciplining judges. In Kinshasa, where the HCJ is headquartered, the report identifies systemic issues where executive influence permeates judicial appointments. This source is crucial for analyzing how the selection process for judges in the capital affects the overall quality and impartiality of the judiciary.</w:t>
      </w:r>
    </w:p>
    <w:bookmarkEnd w:id="21"/>
    <w:bookmarkStart w:id="22" w:name="corruption-and-economic-challenges"/>
    <w:p>
      <w:pPr>
        <w:pStyle w:val="Heading2"/>
      </w:pPr>
      <w:r>
        <w:t xml:space="preserve">Corruption and Economic Challenges</w:t>
      </w:r>
    </w:p>
    <w:p>
      <w:pPr>
        <w:pStyle w:val="FirstParagraph"/>
      </w:pPr>
      <w:r>
        <w:t xml:space="preserve">Transparency International. (2022).</w:t>
      </w:r>
      <w:r>
        <w:t xml:space="preserve"> </w:t>
      </w:r>
      <w:r>
        <w:rPr>
          <w:iCs/>
          <w:i/>
        </w:rPr>
        <w:t xml:space="preserve">Corruption Perceptions Index: Democratic Republic of the Congo Country Profile</w:t>
      </w:r>
      <w:r>
        <w:t xml:space="preserve">. Berlin: Transparency International.</w:t>
      </w:r>
    </w:p>
    <w:p>
      <w:pPr>
        <w:pStyle w:val="BodyText"/>
      </w:pPr>
      <w:r>
        <w:t xml:space="preserve">While a global index, the country profile for the DRC provides specific insights into the judicial sector. It highlights that low salaries for judges in Kinshasa contribute significantly to petty corruption. The report suggests that many judges in the capital rely on illicit payments to supplement their income, which directly impacts case outcomes. This source is essential for understanding the economic realities that shape the behavior of judges in Kinshasa's lower and intermediate courts.</w:t>
      </w:r>
    </w:p>
    <w:p>
      <w:pPr>
        <w:pStyle w:val="BodyText"/>
      </w:pPr>
      <w:r>
        <w:t xml:space="preserve">Mbuyi, J. (2018).</w:t>
      </w:r>
      <w:r>
        <w:t xml:space="preserve"> </w:t>
      </w:r>
      <w:r>
        <w:rPr>
          <w:iCs/>
          <w:i/>
        </w:rPr>
        <w:t xml:space="preserve">Justice and Corruption in Kinshasa: An Ethnographic Study</w:t>
      </w:r>
      <w:r>
        <w:t xml:space="preserve">. Journal of African Law, 62(3), 245-268.</w:t>
      </w:r>
    </w:p>
    <w:p>
      <w:pPr>
        <w:pStyle w:val="BodyText"/>
      </w:pPr>
      <w:r>
        <w:t xml:space="preserve">This academic article provides a qualitative analysis of the daily operations of courts in Kinshasa. Through interviews with judges, lawyers, and litigants, Mbuyi illustrates the informal networks that govern judicial decision-making. The study reveals that the role of the judge in Kinshasa is often mediated by social connections and financial incentives rather than strict legal interpretation. It offers a nuanced view of how corruption is normalized within the judicial culture of the capital.</w:t>
      </w:r>
    </w:p>
    <w:bookmarkEnd w:id="22"/>
    <w:bookmarkStart w:id="23" w:name="human-rights-and-gender-justice"/>
    <w:p>
      <w:pPr>
        <w:pStyle w:val="Heading2"/>
      </w:pPr>
      <w:r>
        <w:t xml:space="preserve">Human Rights and Gender Justice</w:t>
      </w:r>
    </w:p>
    <w:p>
      <w:pPr>
        <w:pStyle w:val="FirstParagraph"/>
      </w:pPr>
      <w:r>
        <w:t xml:space="preserve">United Nations Development Programme (UNDP). (2020).</w:t>
      </w:r>
      <w:r>
        <w:t xml:space="preserve"> </w:t>
      </w:r>
      <w:r>
        <w:rPr>
          <w:iCs/>
          <w:i/>
        </w:rPr>
        <w:t xml:space="preserve">Access to Justice for Women in Kinshasa: Challenges and Opportunities</w:t>
      </w:r>
      <w:r>
        <w:t xml:space="preserve">. Kinshasa: UNDP DRC.</w:t>
      </w:r>
    </w:p>
    <w:p>
      <w:pPr>
        <w:pStyle w:val="BodyText"/>
      </w:pPr>
      <w:r>
        <w:t xml:space="preserve">This report focuses on the specific challenges women face when seeking justice in Kinshasa. It examines the role of judges in handling cases of gender-based violence and family law. The findings indicate that while some judges in Kinshasa are committed to upholding women's rights, others are influenced by patriarchal norms and cultural biases. This source is critical for understanding the intersection of gender, culture, and judicial decision-making in the DRC's capital.</w:t>
      </w:r>
    </w:p>
    <w:p>
      <w:pPr>
        <w:pStyle w:val="BodyText"/>
      </w:pPr>
      <w:r>
        <w:t xml:space="preserve">Amnesty International. (2023).</w:t>
      </w:r>
      <w:r>
        <w:t xml:space="preserve"> </w:t>
      </w:r>
      <w:r>
        <w:rPr>
          <w:iCs/>
          <w:i/>
        </w:rPr>
        <w:t xml:space="preserve">Democratic Republic of Congo: Impunity for Police Brutality in Kinshasa</w:t>
      </w:r>
      <w:r>
        <w:t xml:space="preserve">. London: Amnesty International.</w:t>
      </w:r>
    </w:p>
    <w:p>
      <w:pPr>
        <w:pStyle w:val="BodyText"/>
      </w:pPr>
      <w:r>
        <w:t xml:space="preserve">This document investigates the failure of the judicial system in Kinshasa to hold police officers accountable for human rights violations. It highlights the reluctance of judges to prosecute law enforcement officials, often citing lack of evidence or political pressure. The report underscores the critical role judges play in either perpetuating or challenging impunity in the capital, making it a key resource for analyzing the judiciary's relationship with state security forces.</w:t>
      </w:r>
    </w:p>
    <w:bookmarkEnd w:id="23"/>
    <w:bookmarkStart w:id="24" w:name="conclusion"/>
    <w:p>
      <w:pPr>
        <w:pStyle w:val="Heading2"/>
      </w:pPr>
      <w:r>
        <w:t xml:space="preserve">Conclusion</w:t>
      </w:r>
    </w:p>
    <w:p>
      <w:pPr>
        <w:pStyle w:val="FirstParagraph"/>
      </w:pPr>
      <w:r>
        <w:t xml:space="preserve">Ngoy, P. (2021).</w:t>
      </w:r>
      <w:r>
        <w:t xml:space="preserve"> </w:t>
      </w:r>
      <w:r>
        <w:rPr>
          <w:iCs/>
          <w:i/>
        </w:rPr>
        <w:t xml:space="preserve">Reforming the Judiciary in the DRC: Lessons from Kinshasa</w:t>
      </w:r>
      <w:r>
        <w:t xml:space="preserve">. African Journal of Legal Studies, 14(2), 112-130.</w:t>
      </w:r>
    </w:p>
    <w:p>
      <w:pPr>
        <w:pStyle w:val="BodyText"/>
      </w:pPr>
      <w:r>
        <w:t xml:space="preserve">This article synthesizes the challenges and potential reforms for the DRC's judiciary. Ngoy argues that strengthening the role of the judge in Kinshasa requires not only legal reforms but also significant investment in judicial infrastructure and ethics training. The article provides a forward-looking perspective, suggesting that the capital can serve as a model for judicial reform in the rest of the country if political will is mobilized. It serves as a concluding resource for understanding the path forward for the judiciary in the DRC.</w:t>
      </w:r>
    </w:p>
    <w:p>
      <w:pPr>
        <w:pStyle w:val="BodyText"/>
      </w:pPr>
      <w:r>
        <w:t xml:space="preserve">Document generated for educational and informational purposes regarding the legal system of the Democratic Republic of the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Judicial System of Kinshasa, DR Congo</dc:title>
  <dc:creator/>
  <dc:language>en</dc:language>
  <cp:keywords/>
  <dcterms:created xsi:type="dcterms:W3CDTF">2026-08-07T03:44:05Z</dcterms:created>
  <dcterms:modified xsi:type="dcterms:W3CDTF">2026-08-07T03:44:05Z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