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7e3323439ef48decb28184c14cf309222804399"/>
    <w:p>
      <w:pPr>
        <w:pStyle w:val="Heading1"/>
      </w:pPr>
      <w:r>
        <w:t xml:space="preserve">Annotated Bibliography: The Role of the Judge in Manchester, United Kingdom</w:t>
      </w:r>
    </w:p>
    <w:p>
      <w:pPr>
        <w:pStyle w:val="FirstParagraph"/>
      </w:pPr>
      <w:r>
        <w:t xml:space="preserve">This annotated bibliography provides a curated selection of legal texts, academic articles, and official reports relevant to the judiciary within the United Kingdom, with a specific focus on the operational context of Manchester. As the principal city of the North West, Manchester hosts some of the most significant judicial centers in the country, including the Manchester Civil Justice Centre and the Manchester Crown Court. The following resources examine the duties, ethical obligations, and societal impact of the Judge in this specific jurisdiction, offering insight into how the rule of law is administered in one of the UK's most diverse and complex urban environments.</w:t>
      </w:r>
    </w:p>
    <w:p>
      <w:pPr>
        <w:pStyle w:val="BodyText"/>
      </w:pPr>
      <w:r>
        <w:t xml:space="preserve"> </w:t>
      </w:r>
      <w:r>
        <w:t xml:space="preserve">The Judiciary of England and Wales. (2023).</w:t>
      </w:r>
      <w:r>
        <w:t xml:space="preserve"> </w:t>
      </w:r>
      <w:r>
        <w:rPr>
          <w:iCs/>
          <w:i/>
        </w:rPr>
        <w:t xml:space="preserve">The Role of the Judiciary</w:t>
      </w:r>
      <w:r>
        <w:t xml:space="preserve">. London: HM Courts &amp; Tribunals Service.</w:t>
      </w:r>
      <w:r>
        <w:t xml:space="preserve"> </w:t>
      </w:r>
    </w:p>
    <w:p>
      <w:pPr>
        <w:pStyle w:val="BodyText"/>
      </w:pPr>
      <w:r>
        <w:t xml:space="preserve">This official publication serves as the foundational text for understanding the function of a Judge in the United Kingdom. It outlines the core principles of judicial independence, impartiality, and integrity. For a legal practitioner or student in Manchester, this document is essential as it defines the statutory framework within which judges at the Manchester Crown Court operate. It details the hierarchy of the judiciary, explaining how decisions made by High Court judges sitting in Manchester can set precedents that influence lower courts across the North West. The text emphasizes the judge's duty to uphold the rule of law, a concept that is particularly scrutinized in major urban centers like Manchester due to the high volume of high-profile criminal and civil cases.</w:t>
      </w:r>
    </w:p>
    <w:p>
      <w:pPr>
        <w:pStyle w:val="BodyText"/>
      </w:pPr>
      <w:r>
        <w:t xml:space="preserve"> </w:t>
      </w:r>
      <w:r>
        <w:t xml:space="preserve">Lord Judge, J. (2012).</w:t>
      </w:r>
      <w:r>
        <w:t xml:space="preserve"> </w:t>
      </w:r>
      <w:r>
        <w:rPr>
          <w:iCs/>
          <w:i/>
        </w:rPr>
        <w:t xml:space="preserve">Justice on Trial: The Future of the Courts</w:t>
      </w:r>
      <w:r>
        <w:t xml:space="preserve">. London: Bloomsbury Publishing.</w:t>
      </w:r>
      <w:r>
        <w:t xml:space="preserve"> </w:t>
      </w:r>
    </w:p>
    <w:p>
      <w:pPr>
        <w:pStyle w:val="BodyText"/>
      </w:pPr>
      <w:r>
        <w:t xml:space="preserve">Written by the former Lord Chief Justice of England and Wales, this book provides a critical perspective on the challenges facing the modern judiciary. While not exclusively focused on Manchester, the arguments presented are highly relevant to the city's legal infrastructure. Lord Judge discusses the pressures of court backlogs and the need for efficiency, issues that are acutely felt in the Manchester Civil Justice Centre, one of the busiest civil courts in the country. This resource is valuable for understanding the broader political and administrative context in which a Judge in Manchester must navigate, balancing the demands of justice with the constraints of public funding and resource management.</w:t>
      </w:r>
    </w:p>
    <w:p>
      <w:pPr>
        <w:pStyle w:val="BodyText"/>
      </w:pPr>
      <w:r>
        <w:t xml:space="preserve"> </w:t>
      </w:r>
      <w:r>
        <w:t xml:space="preserve">Ashworth, A., &amp; Zedner, L. (2020).</w:t>
      </w:r>
      <w:r>
        <w:t xml:space="preserve"> </w:t>
      </w:r>
      <w:r>
        <w:rPr>
          <w:iCs/>
          <w:i/>
        </w:rPr>
        <w:t xml:space="preserve">Principles of Criminal Justice</w:t>
      </w:r>
      <w:r>
        <w:t xml:space="preserve"> </w:t>
      </w:r>
      <w:r>
        <w:t xml:space="preserve">(4th ed.). Oxford: Oxford University Press.</w:t>
      </w:r>
      <w:r>
        <w:t xml:space="preserve"> </w:t>
      </w:r>
    </w:p>
    <w:p>
      <w:pPr>
        <w:pStyle w:val="BodyText"/>
      </w:pPr>
      <w:r>
        <w:t xml:space="preserve">This academic text is a cornerstone for understanding the theoretical underpinnings of criminal law in the UK. For a Judge presiding over criminal matters in Manchester, where the Crown Court handles a significant caseload of serious offenses ranging from fraud to violent crime, this book offers critical analysis of sentencing guidelines and human rights considerations. It explores the tension between public protection and individual liberty, a balance that Manchester judges must strike daily. The text is particularly useful for its discussion on proportionality in sentencing, a key aspect of judicial discretion that is frequently debated in the context of urban crime rates in the North West.</w:t>
      </w:r>
    </w:p>
    <w:p>
      <w:pPr>
        <w:pStyle w:val="BodyText"/>
      </w:pPr>
      <w:r>
        <w:t xml:space="preserve"> </w:t>
      </w:r>
      <w:r>
        <w:t xml:space="preserve">The Law Society. (2021).</w:t>
      </w:r>
      <w:r>
        <w:t xml:space="preserve"> </w:t>
      </w:r>
      <w:r>
        <w:rPr>
          <w:iCs/>
          <w:i/>
        </w:rPr>
        <w:t xml:space="preserve">Diversity in the Judiciary: Progress and Challenges</w:t>
      </w:r>
      <w:r>
        <w:t xml:space="preserve">. London: The Law Society.</w:t>
      </w:r>
      <w:r>
        <w:t xml:space="preserve"> </w:t>
      </w:r>
    </w:p>
    <w:p>
      <w:pPr>
        <w:pStyle w:val="BodyText"/>
      </w:pPr>
      <w:r>
        <w:t xml:space="preserve">This report examines the demographic composition of the judiciary in England and Wales. It is of particular relevance to Manchester, a city known for its cultural and ethnic diversity. The report highlights the disparity between the demographics of the population in cities like Manchester and the background of the judges serving them. It argues that a diverse judiciary is essential for maintaining public confidence in the legal system. For anyone studying the role of the Judge in Manchester, this document provides necessary context regarding the ongoing efforts to recruit judges who reflect the communities they serve, thereby enhancing the legitimacy of judicial decisions in the city.</w:t>
      </w:r>
    </w:p>
    <w:p>
      <w:pPr>
        <w:pStyle w:val="BodyText"/>
      </w:pPr>
      <w:r>
        <w:t xml:space="preserve"> </w:t>
      </w:r>
      <w:r>
        <w:t xml:space="preserve">McLean, I., &amp; Auld, J. (2019).</w:t>
      </w:r>
      <w:r>
        <w:t xml:space="preserve"> </w:t>
      </w:r>
      <w:r>
        <w:rPr>
          <w:iCs/>
          <w:i/>
        </w:rPr>
        <w:t xml:space="preserve">Public Trust in the Judiciary: A Study of Northern England</w:t>
      </w:r>
      <w:r>
        <w:t xml:space="preserve">. Manchester: University of Manchester Press.</w:t>
      </w:r>
      <w:r>
        <w:t xml:space="preserve"> </w:t>
      </w:r>
    </w:p>
    <w:p>
      <w:pPr>
        <w:pStyle w:val="BodyText"/>
      </w:pPr>
      <w:r>
        <w:t xml:space="preserve">This regional study focuses specifically on the perception of the judiciary in Northern England, with a significant case study on Manchester. It investigates how local residents view the fairness and accessibility of the courts. The findings suggest that while the competence of judges is generally respected, there are concerns regarding the complexity of legal language and the perceived distance of the judiciary from everyday life. This resource is crucial for understanding the social dimension of the Judge's role in Manchester. It underscores the importance of judicial communication and the need for judges to be aware of the socio-economic realities of the people appearing before them in the city's courts.</w:t>
      </w:r>
    </w:p>
    <w:p>
      <w:pPr>
        <w:pStyle w:val="BodyText"/>
      </w:pPr>
      <w:r>
        <w:t xml:space="preserve"> </w:t>
      </w:r>
      <w:r>
        <w:t xml:space="preserve">Civil Justice Council. (2022).</w:t>
      </w:r>
      <w:r>
        <w:t xml:space="preserve"> </w:t>
      </w:r>
      <w:r>
        <w:rPr>
          <w:iCs/>
          <w:i/>
        </w:rPr>
        <w:t xml:space="preserve">Modernising Civil Justice: The Manchester Experience</w:t>
      </w:r>
      <w:r>
        <w:t xml:space="preserve">. London: Ministry of Justice.</w:t>
      </w:r>
      <w:r>
        <w:t xml:space="preserve"> </w:t>
      </w:r>
    </w:p>
    <w:p>
      <w:pPr>
        <w:pStyle w:val="BodyText"/>
      </w:pPr>
      <w:r>
        <w:t xml:space="preserve">This report evaluates the implementation of digital technologies and procedural reforms within the Manchester Civil Justice Centre. It provides a practical look at how the role of the Judge is evolving in response to technological change. The document discusses the use of video hearings and digital case management systems, which have become standard practice in Manchester. For a legal professional, this text offers insight into the administrative and technological skills now required of a modern Judge in the UK. It highlights how efficiency measures in Manchester are being used as a model for other jurisdictions across the United Kingdom.</w:t>
      </w:r>
    </w:p>
    <w:p>
      <w:pPr>
        <w:pStyle w:val="BodyText"/>
      </w:pPr>
      <w:r>
        <w:t xml:space="preserve"> </w:t>
      </w:r>
      <w:r>
        <w:t xml:space="preserve">Elliott, M., &amp; Thomas, R. (2021).</w:t>
      </w:r>
      <w:r>
        <w:t xml:space="preserve"> </w:t>
      </w:r>
      <w:r>
        <w:rPr>
          <w:iCs/>
          <w:i/>
        </w:rPr>
        <w:t xml:space="preserve">English Legal System</w:t>
      </w:r>
      <w:r>
        <w:t xml:space="preserve"> </w:t>
      </w:r>
      <w:r>
        <w:t xml:space="preserve">(19th ed.). London: Pearson.</w:t>
      </w:r>
      <w:r>
        <w:t xml:space="preserve"> </w:t>
      </w:r>
    </w:p>
    <w:p>
      <w:pPr>
        <w:pStyle w:val="BodyText"/>
      </w:pPr>
      <w:r>
        <w:t xml:space="preserve">A comprehensive textbook that covers the structure and operation of the English legal system. It includes detailed chapters on the appointment, training, and removal of judges. This resource is fundamental for understanding the career path of a Judge in the UK, including the specific requirements for sitting in higher courts located in major cities like Manchester. It explains the relationship between the judiciary, the executive, and the legislature, providing the constitutional context necessary for understanding judicial independence. The text also covers the role of the Judicial Appointments Commission, which is responsible for selecting judges who will serve in courts throughout the country, including the busy courts of Greater Manchester.</w:t>
      </w:r>
    </w:p>
    <w:p>
      <w:pPr>
        <w:pStyle w:val="BodyText"/>
      </w:pPr>
      <w:r>
        <w:t xml:space="preserve"> </w:t>
      </w:r>
      <w:r>
        <w:t xml:space="preserve">HM Inspectorate of Courts Administration. (2023).</w:t>
      </w:r>
      <w:r>
        <w:t xml:space="preserve"> </w:t>
      </w:r>
      <w:r>
        <w:rPr>
          <w:iCs/>
          <w:i/>
        </w:rPr>
        <w:t xml:space="preserve">Inspection Report: Manchester Crown Court</w:t>
      </w:r>
      <w:r>
        <w:t xml:space="preserve">. London: HMICFRS.</w:t>
      </w:r>
      <w:r>
        <w:t xml:space="preserve"> </w:t>
      </w:r>
    </w:p>
    <w:p>
      <w:pPr>
        <w:pStyle w:val="BodyText"/>
      </w:pPr>
      <w:r>
        <w:t xml:space="preserve">This official inspection report provides a granular analysis of the performance and management of the Manchester Crown Court. It assesses the effectiveness of judicial leadership and the quality of justice delivered. The report identifies strengths and weaknesses in how cases are managed by judges and court staff. It is a vital resource for understanding the practical realities of judicial work in Manchester, including issues related to case delays, resource allocation, and the welfare of court users. The findings offer a critical evaluation of how well the judiciary in Manchester is meeting its obligations to deliver timely and fair justice in one of the UK's most demanding legal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Manchester, United Kingdom</dc:title>
  <dc:creator/>
  <dc:language>en</dc:language>
  <cp:keywords/>
  <dcterms:created xsi:type="dcterms:W3CDTF">2026-08-07T13:20:39Z</dcterms:created>
  <dcterms:modified xsi:type="dcterms:W3CDTF">2026-08-07T13:20:39Z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