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Zimbabwe</w:t>
      </w:r>
      <w:r>
        <w:t xml:space="preserve"> </w:t>
      </w:r>
      <w:r>
        <w:t xml:space="preserve">Harare</w:t>
      </w:r>
    </w:p>
    <w:bookmarkStart w:id="23" w:name="X51f7a588b56a593fb8ba37377e51bbbe5607201"/>
    <w:p>
      <w:pPr>
        <w:pStyle w:val="Heading1"/>
      </w:pPr>
      <w:r>
        <w:t xml:space="preserve">Annotated Bibliography: The Role of the Judge in Zimbabwe Harare</w:t>
      </w:r>
    </w:p>
    <w:p>
      <w:pPr>
        <w:pStyle w:val="FirstParagraph"/>
      </w:pPr>
      <w:r>
        <w:t xml:space="preserve">This annotated bibliography provides a comprehensive overview of key legal texts, scholarly articles, and constitutional documents relevant to the role, responsibilities, and challenges faced by judges operating within the judicial system of Zimbabwe, with a specific focus on the capital city, Harare. The entries below explore the constitutional framework, judicial independence, and the practical application of law in the High Court and Supreme Court of Zimbabwe.</w:t>
      </w:r>
    </w:p>
    <w:bookmarkStart w:id="20" w:name="introduction"/>
    <w:p>
      <w:pPr>
        <w:pStyle w:val="Heading2"/>
      </w:pPr>
      <w:r>
        <w:t xml:space="preserve">Introduction</w:t>
      </w:r>
    </w:p>
    <w:p>
      <w:pPr>
        <w:pStyle w:val="FirstParagraph"/>
      </w:pPr>
      <w:r>
        <w:t xml:space="preserve">The judiciary in Zimbabwe serves as a cornerstone of the nation's democratic framework, tasked with interpreting the Constitution and ensuring the rule of law. Harare, as the seat of the Supreme Court and the High Court, is the epicenter of judicial activity in the country. The following sources examine the evolution of the judge's role in this context, highlighting the tension between statutory authority and political pressure, as well as the procedural nuances unique to the Zimbabwean legal landscape.</w:t>
      </w:r>
    </w:p>
    <w:bookmarkEnd w:id="20"/>
    <w:bookmarkStart w:id="21" w:name="references"/>
    <w:p>
      <w:pPr>
        <w:pStyle w:val="Heading2"/>
      </w:pPr>
      <w:r>
        <w:t xml:space="preserve">References</w:t>
      </w:r>
    </w:p>
    <w:p>
      <w:pPr>
        <w:pStyle w:val="FirstParagraph"/>
      </w:pPr>
      <w:r>
        <w:t xml:space="preserve">Constitution of Zimbabwe Amendment (No. 20) Act, 2013. Government of Zimbabwe.</w:t>
      </w:r>
    </w:p>
    <w:p>
      <w:pPr>
        <w:pStyle w:val="BodyText"/>
      </w:pPr>
      <w:r>
        <w:t xml:space="preserve">This is the primary legal document governing the judiciary in Zimbabwe. It establishes the structure of the courts, including the Supreme Court and High Court located in Harare. Chapter 8 specifically outlines the independence of the judiciary, the appointment process for judges, and the code of conduct they must adhere to. It defines the judge's mandate to uphold the Constitution as the supreme law of the land.</w:t>
      </w:r>
    </w:p>
    <w:p>
      <w:pPr>
        <w:pStyle w:val="BodyText"/>
      </w:pPr>
      <w:r>
        <w:t xml:space="preserve">As the foundational text, this document is indispensable for understanding the legal authority of a judge in Zimbabwe. It provides the statutory basis for judicial review and the protection of human rights.</w:t>
      </w:r>
    </w:p>
    <w:p>
      <w:pPr>
        <w:pStyle w:val="BodyText"/>
      </w:pPr>
      <w:r>
        <w:t xml:space="preserve">Essential for any analysis of the judge's role in Harare, as it dictates the jurisdiction and powers exercised daily in the city's major courtrooms.</w:t>
      </w:r>
    </w:p>
    <w:p>
      <w:pPr>
        <w:pStyle w:val="BodyText"/>
      </w:pPr>
      <w:r>
        <w:t xml:space="preserve">Chigara, B. (2015). "Judicial Independence in Zimbabwe: A Critical Analysis." Journal of African Law, 59(2), 145-168.</w:t>
      </w:r>
    </w:p>
    <w:p>
      <w:pPr>
        <w:pStyle w:val="BodyText"/>
      </w:pPr>
      <w:r>
        <w:t xml:space="preserve">Chigara examines the historical and contemporary challenges to judicial independence in Zimbabwe. The article discusses how political interference has impacted the decision-making processes of judges, particularly in politically sensitive cases heard in Harare. It analyzes specific instances where the executive branch attempted to influence judicial outcomes.</w:t>
      </w:r>
    </w:p>
    <w:p>
      <w:pPr>
        <w:pStyle w:val="BodyText"/>
      </w:pPr>
      <w:r>
        <w:t xml:space="preserve">This scholarly article offers a critical perspective on the realities faced by judges. It is well-researched and provides concrete examples of the pressures exerted on the judiciary, making it a valuable resource for understanding the socio-political context of judging in Zimbabwe.</w:t>
      </w:r>
    </w:p>
    <w:p>
      <w:pPr>
        <w:pStyle w:val="BodyText"/>
      </w:pPr>
      <w:r>
        <w:t xml:space="preserve">Highly relevant for understanding the external pressures on judges in Harare and the importance of maintaining impartiality in a complex political environment.</w:t>
      </w:r>
    </w:p>
    <w:p>
      <w:pPr>
        <w:pStyle w:val="BodyText"/>
      </w:pPr>
      <w:r>
        <w:t xml:space="preserve">Mashavha, T. (2018). "The Role of the Judiciary in Upholding the Rule of Law in Zimbabwe." Harare Law Review, 12(1), 23-45.</w:t>
      </w:r>
    </w:p>
    <w:p>
      <w:pPr>
        <w:pStyle w:val="BodyText"/>
      </w:pPr>
      <w:r>
        <w:t xml:space="preserve">Mashavha explores the judiciary's role in enforcing the rule of law amidst economic and social challenges. The paper focuses on the High Court of Zimbabwe in Harare, detailing how judges interpret laws to protect citizens' rights against state overreach. It highlights landmark cases where judges in Harare have issued orders compelling government accountability.</w:t>
      </w:r>
    </w:p>
    <w:p>
      <w:pPr>
        <w:pStyle w:val="BodyText"/>
      </w:pPr>
      <w:r>
        <w:t xml:space="preserve">This source is particularly useful for its focus on practical applications of judicial power. It demonstrates how judges in Harare actively engage with constitutional principles to address real-world issues, providing a balanced view of the judiciary's strengths and limitations.</w:t>
      </w:r>
    </w:p>
    <w:p>
      <w:pPr>
        <w:pStyle w:val="BodyText"/>
      </w:pPr>
      <w:r>
        <w:t xml:space="preserve">Directly addresses the operational role of judges in Harare, offering insights into case law and judicial reasoning in the Zimbabwean context.</w:t>
      </w:r>
    </w:p>
    <w:p>
      <w:pPr>
        <w:pStyle w:val="BodyText"/>
      </w:pPr>
      <w:r>
        <w:t xml:space="preserve">Sanyanga, R. (2020). "Access to Justice in Harare: Challenges and Opportunities." Zimbabwe Journal of Legal Studies, 8(3), 112-130.</w:t>
      </w:r>
    </w:p>
    <w:p>
      <w:pPr>
        <w:pStyle w:val="BodyText"/>
      </w:pPr>
      <w:r>
        <w:t xml:space="preserve">Sanyanga investigates the accessibility of the justice system for ordinary citizens in Harare. The article discusses the role of judges in facilitating access to justice, including the use of simplified procedures and the handling of backlog cases. It also touches on the ethical responsibilities of judges to ensure fair trials for all, regardless of socioeconomic status.</w:t>
      </w:r>
    </w:p>
    <w:p>
      <w:pPr>
        <w:pStyle w:val="BodyText"/>
      </w:pPr>
      <w:r>
        <w:t xml:space="preserve">This article provides a grassroots perspective on the judiciary. It highlights the human element of judging, emphasizing the judge's duty to ensure that the legal system is not only theoretically just but practically accessible to the people of Harare.</w:t>
      </w:r>
    </w:p>
    <w:p>
      <w:pPr>
        <w:pStyle w:val="BodyText"/>
      </w:pPr>
      <w:r>
        <w:t xml:space="preserve">Crucial for understanding the social impact of judicial decisions in Harare and the ethical dimensions of a judge's role in serving the community.</w:t>
      </w:r>
    </w:p>
    <w:p>
      <w:pPr>
        <w:pStyle w:val="BodyText"/>
      </w:pPr>
      <w:r>
        <w:t xml:space="preserve">Zimbabwe Law Society. (2019). "Report on the State of the Judiciary in Zimbabwe." Harare: ZLS Publications.</w:t>
      </w:r>
    </w:p>
    <w:p>
      <w:pPr>
        <w:pStyle w:val="BodyText"/>
      </w:pPr>
      <w:r>
        <w:t xml:space="preserve">This report provides an overview of the current state of the judiciary in Zimbabwe, with specific data on court operations in Harare. It covers issues such as judicial appointments, training, infrastructure, and the impact of resource constraints on judicial efficiency. The report also includes recommendations for strengthening the judiciary.</w:t>
      </w:r>
    </w:p>
    <w:p>
      <w:pPr>
        <w:pStyle w:val="BodyText"/>
      </w:pPr>
      <w:r>
        <w:t xml:space="preserve">As an official report from the Zimbabwe Law Society, this document offers authoritative insights into the systemic challenges faced by judges. It is a reliable source for factual information on the operational environment of the courts in Harare.</w:t>
      </w:r>
    </w:p>
    <w:p>
      <w:pPr>
        <w:pStyle w:val="BodyText"/>
      </w:pPr>
      <w:r>
        <w:t xml:space="preserve">Provides a comprehensive snapshot of the conditions under which judges in Harare operate, making it essential for understanding the practical constraints on judicial work.</w:t>
      </w:r>
    </w:p>
    <w:p>
      <w:pPr>
        <w:pStyle w:val="BodyText"/>
      </w:pPr>
      <w:r>
        <w:t xml:space="preserve">Gumbo, D. (2017). "Constitutional Interpretation by the Supreme Court of Zimbabwe." African Human Rights Law Journal, 17(4), 789-810.</w:t>
      </w:r>
    </w:p>
    <w:p>
      <w:pPr>
        <w:pStyle w:val="BodyText"/>
      </w:pPr>
      <w:r>
        <w:t xml:space="preserve">Gumbo analyzes the approach of the Supreme Court of Zimbabwe, seated in Harare, to constitutional interpretation. The article discusses how judges balance textualism with purposive interpretation, particularly in cases involving human rights and separation of powers. It highlights the evolving jurisprudence of the Supreme Court under the 2013 Constitution.</w:t>
      </w:r>
    </w:p>
    <w:p>
      <w:pPr>
        <w:pStyle w:val="BodyText"/>
      </w:pPr>
      <w:r>
        <w:t xml:space="preserve">This academic article is valuable for its in-depth analysis of judicial reasoning at the highest level. It sheds light on the intellectual rigor required of judges in Harare when dealing with complex constitutional questions.</w:t>
      </w:r>
    </w:p>
    <w:p>
      <w:pPr>
        <w:pStyle w:val="BodyText"/>
      </w:pPr>
      <w:r>
        <w:t xml:space="preserve">Directly relevant to understanding the role of senior judges in Harare and their influence on the development of Zimbabwean constitutional law.</w:t>
      </w:r>
    </w:p>
    <w:p>
      <w:pPr>
        <w:pStyle w:val="BodyText"/>
      </w:pPr>
      <w:r>
        <w:t xml:space="preserve">Moyo, S. (2021). "Ethics and Integrity in the Zimbabwean Judiciary." Journal of Legal Ethics, 15(2), 201-220.</w:t>
      </w:r>
    </w:p>
    <w:p>
      <w:pPr>
        <w:pStyle w:val="BodyText"/>
      </w:pPr>
      <w:r>
        <w:t xml:space="preserve">Moyo examines the ethical standards expected of judges in Zimbabwe, focusing on issues of corruption, bias, and accountability. The article discusses the mechanisms in place to ensure judicial integrity, including the Judicial Service Commission. It also explores the public perception of judges in Harare and the steps being taken to restore trust in the judiciary.</w:t>
      </w:r>
    </w:p>
    <w:p>
      <w:pPr>
        <w:pStyle w:val="BodyText"/>
      </w:pPr>
      <w:r>
        <w:t xml:space="preserve">This source is important for its focus on the moral and ethical dimensions of judging. It provides a critical assessment of the challenges to judicial integrity and the efforts to address them in the Zimbabwean context.</w:t>
      </w:r>
    </w:p>
    <w:p>
      <w:pPr>
        <w:pStyle w:val="BodyText"/>
      </w:pPr>
      <w:r>
        <w:t xml:space="preserve">Essential for understanding the ethical responsibilities of judges in Harare and the importance of maintaining public confidence in the judiciary.</w:t>
      </w:r>
    </w:p>
    <w:p>
      <w:pPr>
        <w:pStyle w:val="BodyText"/>
      </w:pPr>
      <w:r>
        <w:t xml:space="preserve">Hofmeyr, J. (2016). "The Impact of Economic Sanctions on the Judiciary in Zimbabwe." Southern African Law Journal, 133(1), 45-67.</w:t>
      </w:r>
    </w:p>
    <w:p>
      <w:pPr>
        <w:pStyle w:val="BodyText"/>
      </w:pPr>
      <w:r>
        <w:t xml:space="preserve">Hofmeyr explores how economic sanctions and financial instability have affected the judiciary in Zimbabwe, particularly in Harare. The article discusses the impact of resource shortages on court operations, judicial salaries, and the ability of judges to perform their duties effectively. It also examines the resilience of the judiciary in the face of these challenges.</w:t>
      </w:r>
    </w:p>
    <w:p>
      <w:pPr>
        <w:pStyle w:val="BodyText"/>
      </w:pPr>
      <w:r>
        <w:t xml:space="preserve">This article provides a unique perspective on the external economic factors influencing the judiciary. It highlights the practical difficulties faced by judges in Harare and the broader implications for the administration of justice.</w:t>
      </w:r>
    </w:p>
    <w:p>
      <w:pPr>
        <w:pStyle w:val="BodyText"/>
      </w:pPr>
      <w:r>
        <w:t xml:space="preserve">Relevant for understanding the socioeconomic context in which judges in Harare operate and the challenges they face in maintaining judicial efficiency.</w:t>
      </w:r>
    </w:p>
    <w:bookmarkEnd w:id="21"/>
    <w:bookmarkStart w:id="22" w:name="conclusion"/>
    <w:p>
      <w:pPr>
        <w:pStyle w:val="Heading2"/>
      </w:pPr>
      <w:r>
        <w:t xml:space="preserve">Conclusion</w:t>
      </w:r>
    </w:p>
    <w:p>
      <w:pPr>
        <w:pStyle w:val="FirstParagraph"/>
      </w:pPr>
      <w:r>
        <w:t xml:space="preserve">The role of the judge in Zimbabwe, particularly in Harare, is multifaceted and deeply influenced by constitutional, political, and socioeconomic factors. The sources compiled in this annotated bibliography provide a comprehensive understanding of the legal framework, ethical responsibilities, and practical challenges faced by judges. They highlight the critical importance of judicial independence, integrity, and accessibility in ensuring the rule of law and protecting the rights of citizens in Zimbabwe.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Judge in Zimbabwe Harare</dc:title>
  <dc:creator/>
  <dc:language>en</dc:language>
  <cp:keywords/>
  <dcterms:created xsi:type="dcterms:W3CDTF">2026-08-07T02:15:31Z</dcterms:created>
  <dcterms:modified xsi:type="dcterms:W3CDTF">2026-08-07T02:15:31Z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