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in</w:t>
      </w:r>
      <w:r>
        <w:t xml:space="preserve"> </w:t>
      </w:r>
      <w:r>
        <w:t xml:space="preserve">Córdoba,</w:t>
      </w:r>
      <w:r>
        <w:t xml:space="preserve"> </w:t>
      </w:r>
      <w:r>
        <w:t xml:space="preserve">Argentina</w:t>
      </w:r>
    </w:p>
    <w:bookmarkStart w:id="23" w:name="X5f17d1b092dcd99600fa159ed586bd4ef2ece6e"/>
    <w:p>
      <w:pPr>
        <w:pStyle w:val="Heading1"/>
      </w:pPr>
      <w:r>
        <w:t xml:space="preserve">Annotated Bibliography: The Role and Regulation of the Laboratory Technician in Córdoba, Argentina</w:t>
      </w:r>
    </w:p>
    <w:p>
      <w:pPr>
        <w:pStyle w:val="FirstParagraph"/>
      </w:pPr>
      <w:r>
        <w:t xml:space="preserve">This annotated bibliography compiles essential resources regarding the professional scope, legal framework, and educational requirements for Laboratory Technicians operating within the province of Córdoba, Argentina. The selection focuses on national laws, provincial regulations, and institutional guidelines that define the practice of clinical laboratory science in this specific region.</w:t>
      </w:r>
    </w:p>
    <w:bookmarkStart w:id="20" w:name="legal-and-regulatory-framework"/>
    <w:p>
      <w:pPr>
        <w:pStyle w:val="Heading2"/>
      </w:pPr>
      <w:r>
        <w:t xml:space="preserve">Legal and Regulatory Framework</w:t>
      </w:r>
    </w:p>
    <w:p>
      <w:pPr>
        <w:pStyle w:val="FirstParagraph"/>
      </w:pPr>
      <w:r>
        <w:t xml:space="preserve">National Ministry of Health. (2012). Resolution 340/2012: Regulation of the Exercise of the Profession of Laboratory Technician. Buenos Aires: Official Gazette.</w:t>
      </w:r>
    </w:p>
    <w:p>
      <w:pPr>
        <w:pStyle w:val="BodyText"/>
      </w:pPr>
      <w:r>
        <w:t xml:space="preserve">This is the foundational national document defining the scope of practice for Laboratory Technicians across Argentina, including Córdoba. It outlines the specific duties authorized for technicians, such as sample collection, processing, and analysis, while distinguishing these roles from those of Medical Biochemists. For a technician in Córdoba, this resolution is critical as it establishes the legal boundaries of their work in both public and private clinics. It ensures that the professional title is protected and that the technician operates under standardized national safety and quality protocols.</w:t>
      </w:r>
    </w:p>
    <w:p>
      <w:pPr>
        <w:pStyle w:val="BodyText"/>
      </w:pPr>
      <w:r>
        <w:t xml:space="preserve">Province of Córdoba. (2018). Provincial Law 10.450: Regulation of Health Professions in the Province of Córdoba. Córdoba: Official Gazette of the Province.</w:t>
      </w:r>
    </w:p>
    <w:p>
      <w:pPr>
        <w:pStyle w:val="BodyText"/>
      </w:pPr>
      <w:r>
        <w:t xml:space="preserve">This provincial law adapts national health regulations to the specific administrative context of Córdoba. It details the registration process required for Laboratory Technicians to practice legally within the province. The document is vital for understanding the local bureaucratic requirements, including the issuance of the professional license by the Provincial Ministry of Health. It also addresses the supervision hierarchy in provincial hospitals, ensuring that technicians in Córdoba adhere to local health policies while maintaining national standards of care.</w:t>
      </w:r>
    </w:p>
    <w:p>
      <w:pPr>
        <w:pStyle w:val="BodyText"/>
      </w:pPr>
      <w:r>
        <w:t xml:space="preserve">Córdoba Chamber of Laboratory Technicians. (2020). Code of Ethics and Professional Conduct for Laboratory Technicians in Córdoba. Córdoba: Chamber Publications.</w:t>
      </w:r>
    </w:p>
    <w:p>
      <w:pPr>
        <w:pStyle w:val="BodyText"/>
      </w:pPr>
      <w:r>
        <w:t xml:space="preserve">This document provides the ethical guidelines specific to the professional community in Córdoba. It addresses issues such as patient confidentiality, conflict of interest, and professional integrity within the local healthcare system. For a Laboratory Technician working in Córdoba, this code serves as a practical guide for navigating ethical dilemmas in daily practice. It reinforces the importance of accuracy and reliability in diagnostic results, which is crucial for maintaining public trust in the region's healthcare facilities.</w:t>
      </w:r>
    </w:p>
    <w:bookmarkEnd w:id="20"/>
    <w:bookmarkStart w:id="21" w:name="educational-standards-and-training"/>
    <w:p>
      <w:pPr>
        <w:pStyle w:val="Heading2"/>
      </w:pPr>
      <w:r>
        <w:t xml:space="preserve">Educational Standards and Training</w:t>
      </w:r>
    </w:p>
    <w:p>
      <w:pPr>
        <w:pStyle w:val="FirstParagraph"/>
      </w:pPr>
      <w:r>
        <w:t xml:space="preserve">National University of Córdoba (UNC). (2021). Curriculum Guide: Higher Technician in Clinical Laboratory Analysis. Córdoba: Faculty of Medical Sciences.</w:t>
      </w:r>
    </w:p>
    <w:p>
      <w:pPr>
        <w:pStyle w:val="BodyText"/>
      </w:pPr>
      <w:r>
        <w:t xml:space="preserve">This resource outlines the academic requirements for becoming a Laboratory Technician in Córdoba, specifically through the National University of Córdoba, a leading institution in the region. It details the coursework in hematology, microbiology, and biochemistry that students must complete. The document is essential for understanding the technical competencies expected of graduates entering the workforce in Córdoba. It highlights the integration of theoretical knowledge with practical laboratory skills, ensuring that technicians are well-prepared for the demands of modern diagnostic laboratories in the province.</w:t>
      </w:r>
    </w:p>
    <w:p>
      <w:pPr>
        <w:pStyle w:val="BodyText"/>
      </w:pPr>
      <w:r>
        <w:t xml:space="preserve">Ministry of Education of Córdoba. (2019). Technical Training Standards for Health Professions. Córdoba: Provincial Education Department.</w:t>
      </w:r>
    </w:p>
    <w:p>
      <w:pPr>
        <w:pStyle w:val="BodyText"/>
      </w:pPr>
      <w:r>
        <w:t xml:space="preserve">This document establishes the minimum educational standards for technical training programs in health, including Laboratory Technology, within the province. It ensures that all training institutions in Córdoba provide a consistent level of education. For employers and professionals, this resource is useful for verifying the qualifications of technicians. It emphasizes the importance of continuous education and adaptation to new technologies, reflecting the evolving nature of laboratory medicine in Córdoba.</w:t>
      </w:r>
    </w:p>
    <w:bookmarkEnd w:id="21"/>
    <w:bookmarkStart w:id="22" w:name="X78bbbe0d8948c95c37df82fe1f006c99a00f721"/>
    <w:p>
      <w:pPr>
        <w:pStyle w:val="Heading2"/>
      </w:pPr>
      <w:r>
        <w:t xml:space="preserve">Operational Guidelines and Quality Control</w:t>
      </w:r>
    </w:p>
    <w:p>
      <w:pPr>
        <w:pStyle w:val="FirstParagraph"/>
      </w:pPr>
      <w:r>
        <w:t xml:space="preserve">National Institute of Medical Technology and Quality (INMTEC). (2020). Guidelines for Quality Management in Clinical Laboratories. Buenos Aires: Ministry of Health.</w:t>
      </w:r>
    </w:p>
    <w:p>
      <w:pPr>
        <w:pStyle w:val="BodyText"/>
      </w:pPr>
      <w:r>
        <w:t xml:space="preserve">Although a national document, these guidelines are strictly enforced in Córdoba's laboratories. They provide detailed protocols for quality control, accreditation, and safety management. For Laboratory Technicians in Córdoba, this resource is indispensable for ensuring that diagnostic results are accurate and reliable. It covers aspects such as equipment calibration, reagent management, and error prevention, which are critical for maintaining high standards in both public hospitals and private clinics in the province.</w:t>
      </w:r>
    </w:p>
    <w:p>
      <w:pPr>
        <w:pStyle w:val="BodyText"/>
      </w:pPr>
      <w:r>
        <w:t xml:space="preserve">Córdoba Provincial Ministry of Health. (2022). Biosafety Protocols for Clinical Laboratories in Public Health Facilities. Córdoba: Provincial Health Department.</w:t>
      </w:r>
    </w:p>
    <w:p>
      <w:pPr>
        <w:pStyle w:val="BodyText"/>
      </w:pPr>
      <w:r>
        <w:t xml:space="preserve">This document outlines the specific biosafety measures required for Laboratory Technicians working in public health facilities in Córdoba. It addresses the handling of infectious materials, waste disposal, and personal protective equipment. Given the importance of public health in Córdoba, this resource is crucial for ensuring the safety of both technicians and patients. It reflects the province's commitment to maintaining high biosafety standards in line with international best practices.</w:t>
      </w:r>
    </w:p>
    <w:p>
      <w:pPr>
        <w:pStyle w:val="BodyText"/>
      </w:pPr>
      <w:r>
        <w:t xml:space="preserve">Argentine Society of Clinical Biochemistry (SACB). (2021). Best Practices in Laboratory Medicine: A Guide for Technicians. Buenos Aires: SACB Publications.</w:t>
      </w:r>
    </w:p>
    <w:p>
      <w:pPr>
        <w:pStyle w:val="BodyText"/>
      </w:pPr>
      <w:r>
        <w:t xml:space="preserve">This guide offers practical advice on best practices in laboratory medicine, tailored for technicians. It covers topics such as sample handling, analysis techniques, and result interpretation. For Laboratory Technicians in Córdoba, this resource is valuable for staying updated on the latest advancements in the field. It promotes a culture of excellence and continuous improvement, which is essential for providing high-quality diagnostic services in the province.</w:t>
      </w:r>
    </w:p>
    <w:p>
      <w:pPr>
        <w:pStyle w:val="BodyText"/>
      </w:pPr>
      <w:r>
        <w:t xml:space="preserve">Córdoba Health Observatory. (2023). Annual Report on Laboratory Services and Diagnostic Capabilities in Córdoba. Córdoba: Provincial Health Observatory.</w:t>
      </w:r>
    </w:p>
    <w:p>
      <w:pPr>
        <w:pStyle w:val="BodyText"/>
      </w:pPr>
      <w:r>
        <w:t xml:space="preserve">This report provides an overview of the current state of laboratory services in Córdoba, including the distribution of facilities, available technologies, and workforce statistics. It is a useful resource for understanding the professional landscape for Laboratory Technicians in the province. The report highlights areas of strength and opportunities for improvement, offering insights into the future direction of laboratory medicine in Córdoba. It also underscores the critical role of technicians in supporting public health initiatives and disease surveillance.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in Córdoba, Argentina</dc:title>
  <dc:creator/>
  <dc:language>en</dc:language>
  <cp:keywords/>
  <dcterms:created xsi:type="dcterms:W3CDTF">2026-08-07T02:14:50Z</dcterms:created>
  <dcterms:modified xsi:type="dcterms:W3CDTF">2026-08-07T02:14:50Z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