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Brisbane,</w:t>
      </w:r>
      <w:r>
        <w:t xml:space="preserve"> </w:t>
      </w:r>
      <w:r>
        <w:t xml:space="preserve">Australia</w:t>
      </w:r>
    </w:p>
    <w:bookmarkStart w:id="23" w:name="X7b1a39948c7997828cf5095c62a52bcae3d3c4a"/>
    <w:p>
      <w:pPr>
        <w:pStyle w:val="Heading1"/>
      </w:pPr>
      <w:r>
        <w:t xml:space="preserve">Annotated Bibliography: Laboratory Technician Roles in Brisbane, Australia</w:t>
      </w:r>
    </w:p>
    <w:p>
      <w:pPr>
        <w:pStyle w:val="FirstParagraph"/>
      </w:pPr>
      <w:r>
        <w:t xml:space="preserve">This annotated bibliography compiles key resources regarding the professional landscape, regulatory requirements, and educational pathways for Laboratory Technicians specifically within the Brisbane, Queensland context. It serves as a foundational reference for individuals seeking to enter or advance within the scientific workforce in Australia's third-largest city.</w:t>
      </w:r>
    </w:p>
    <w:bookmarkStart w:id="20" w:name="introduction"/>
    <w:p>
      <w:pPr>
        <w:pStyle w:val="Heading2"/>
      </w:pPr>
      <w:r>
        <w:t xml:space="preserve">Introduction</w:t>
      </w:r>
    </w:p>
    <w:p>
      <w:pPr>
        <w:pStyle w:val="FirstParagraph"/>
      </w:pPr>
      <w:r>
        <w:t xml:space="preserve">The role of a Laboratory Technician in Brisbane is distinct due to the city's concentration of major research institutions, such as the Queensland Institute of Medical Research (QIMR Berghofer), and its robust healthcare network. The following sources provide critical insights into the technical skills, safety standards, and career trajectories relevant to this specific geographic and professional niche.</w:t>
      </w:r>
    </w:p>
    <w:bookmarkEnd w:id="20"/>
    <w:bookmarkStart w:id="21" w:name="bibliographic-entries"/>
    <w:p>
      <w:pPr>
        <w:pStyle w:val="Heading2"/>
      </w:pPr>
      <w:r>
        <w:t xml:space="preserve">Bibliographic Entries</w:t>
      </w:r>
    </w:p>
    <w:p>
      <w:pPr>
        <w:pStyle w:val="FirstParagraph"/>
      </w:pPr>
      <w:r>
        <w:t xml:space="preserve">Australian Government Department of Employment and Workplace Relations. (2023).</w:t>
      </w:r>
      <w:r>
        <w:t xml:space="preserve"> </w:t>
      </w:r>
      <w:r>
        <w:rPr>
          <w:iCs/>
          <w:i/>
        </w:rPr>
        <w:t xml:space="preserve">Find an Occupation: Laboratory Technician</w:t>
      </w:r>
      <w:r>
        <w:t xml:space="preserve">. Jobs and Skills Australia. Retrieved from https://jobsandskills.gov.au</w:t>
      </w:r>
    </w:p>
    <w:p>
      <w:pPr>
        <w:pStyle w:val="BodyText"/>
      </w:pPr>
      <w:r>
        <w:t xml:space="preserve">This government resource provides a comprehensive overview of the national occupational standards for Laboratory Technicians. For a candidate in Brisbane, this document is essential as it outlines the core duties, including sample analysis and equipment maintenance, which are consistent across Queensland's private and public sectors. It details the typical entry requirements, noting that while some roles require a Certificate III or IV, positions in Brisbane's advanced research hubs often prefer a Diploma or Bachelor's degree. The source also highlights the projected growth in the sector, driven by Australia's increasing focus on biotechnology and medical research, making it a vital reference for understanding long-term career stability in the region.</w:t>
      </w:r>
    </w:p>
    <w:p>
      <w:pPr>
        <w:pStyle w:val="BodyText"/>
      </w:pPr>
      <w:r>
        <w:t xml:space="preserve">Australian Institute of Medical and Clinical Scientists (AIMS). (2023).</w:t>
      </w:r>
      <w:r>
        <w:t xml:space="preserve"> </w:t>
      </w:r>
      <w:r>
        <w:rPr>
          <w:iCs/>
          <w:i/>
        </w:rPr>
        <w:t xml:space="preserve">Professional Standards and Competencies for Medical Laboratory Scientists</w:t>
      </w:r>
      <w:r>
        <w:t xml:space="preserve">. AIMS National Office.</w:t>
      </w:r>
    </w:p>
    <w:p>
      <w:pPr>
        <w:pStyle w:val="BodyText"/>
      </w:pPr>
      <w:r>
        <w:t xml:space="preserve">Although this document focuses on Medical Laboratory Scientists, it is highly relevant to Laboratory Technicians working in Brisbane's pathology networks, such as those affiliated with the Royal Brisbane and Women's Hospital. The text outlines the rigorous quality assurance and accreditation standards (AS ISO 15189) that laboratories in Australia must adhere to. For a technician, understanding these standards is crucial for daily operations. The resource emphasizes the importance of continuous professional development (CPD), a requirement for maintaining competency in the Australian healthcare system. It serves as a benchmark for the technical precision and ethical conduct expected in Brisbane's clinical environments.</w:t>
      </w:r>
    </w:p>
    <w:p>
      <w:pPr>
        <w:pStyle w:val="BodyText"/>
      </w:pPr>
      <w:r>
        <w:t xml:space="preserve">Queensland Health. (2022).</w:t>
      </w:r>
      <w:r>
        <w:t xml:space="preserve"> </w:t>
      </w:r>
      <w:r>
        <w:rPr>
          <w:iCs/>
          <w:i/>
        </w:rPr>
        <w:t xml:space="preserve">Workplace Health and Safety Policy: Biological and Chemical Hazards</w:t>
      </w:r>
      <w:r>
        <w:t xml:space="preserve">. Queensland Government.</w:t>
      </w:r>
    </w:p>
    <w:p>
      <w:pPr>
        <w:pStyle w:val="BodyText"/>
      </w:pPr>
      <w:r>
        <w:t xml:space="preserve">Safety is paramount in any laboratory setting, and this Queensland Health policy is specific to the regulatory environment in Brisbane. It details the mandatory protocols for handling biohazardous materials and chemical reagents, which are common in the city's diverse laboratory sectors, ranging from environmental testing to clinical diagnostics. The document outlines the legal responsibilities of both the employer and the Laboratory Technician under the Work Health and Safety Act 2011 (Qld). For anyone working in Brisbane, this resource is indispensable for understanding the local legal framework regarding personal protective equipment (PPE), incident reporting, and risk management strategies.</w:t>
      </w:r>
    </w:p>
    <w:p>
      <w:pPr>
        <w:pStyle w:val="BodyText"/>
      </w:pPr>
      <w:r>
        <w:t xml:space="preserve">TAFE Queensland. (2023).</w:t>
      </w:r>
      <w:r>
        <w:t xml:space="preserve"> </w:t>
      </w:r>
      <w:r>
        <w:rPr>
          <w:iCs/>
          <w:i/>
        </w:rPr>
        <w:t xml:space="preserve">Certificate III in Laboratory Operations (HLT37221)</w:t>
      </w:r>
      <w:r>
        <w:t xml:space="preserve">. Course Guide. Brisbane Campus.</w:t>
      </w:r>
    </w:p>
    <w:p>
      <w:pPr>
        <w:pStyle w:val="BodyText"/>
      </w:pPr>
      <w:r>
        <w:t xml:space="preserve">This course guide from TAFE Queensland provides a detailed look at the vocational education pathway available to aspiring Laboratory Technicians in Brisbane. It outlines the specific units of competency required, such as performing laboratory tests and maintaining laboratory equipment. The guide is particularly useful for understanding the practical skills emphasized in the Australian vocational training system. It also highlights industry partnerships that TAFE maintains with Brisbane-based employers, offering insights into potential placement opportunities and the specific technical proficiencies valued by local hiring managers in the entry-level market.</w:t>
      </w:r>
    </w:p>
    <w:p>
      <w:pPr>
        <w:pStyle w:val="BodyText"/>
      </w:pPr>
      <w:r>
        <w:t xml:space="preserve">Queensland Institute of Medical Research (QIMR Berghofer). (2023).</w:t>
      </w:r>
      <w:r>
        <w:t xml:space="preserve"> </w:t>
      </w:r>
      <w:r>
        <w:rPr>
          <w:iCs/>
          <w:i/>
        </w:rPr>
        <w:t xml:space="preserve">Careers in Research: Laboratory Support Roles</w:t>
      </w:r>
      <w:r>
        <w:t xml:space="preserve">. QIMR Berghofer Medical Research Institute.</w:t>
      </w:r>
    </w:p>
    <w:p>
      <w:pPr>
        <w:pStyle w:val="BodyText"/>
      </w:pPr>
      <w:r>
        <w:t xml:space="preserve">As one of Australia's leading biomedical research institutes located in Brisbane, QIMR Berghofer offers a unique perspective on the high-end research sector. This resource describes the role of Laboratory Technicians in a cutting-edge research environment, distinguishing it from routine clinical work. It emphasizes skills in molecular biology, cell culture, and data analysis. For a technician aiming to work in Brisbane's prestigious research sector, this document provides insight into the advanced technical expectations and the collaborative nature of work within a major Australian research institution. It also touches on the importance of grant-funded project work, a common feature of employment in this specific Brisbane niche.</w:t>
      </w:r>
    </w:p>
    <w:p>
      <w:pPr>
        <w:pStyle w:val="BodyText"/>
      </w:pPr>
      <w:r>
        <w:t xml:space="preserve">National Association of Testing Authorities (NATA). (2023).</w:t>
      </w:r>
      <w:r>
        <w:t xml:space="preserve"> </w:t>
      </w:r>
      <w:r>
        <w:rPr>
          <w:iCs/>
          <w:i/>
        </w:rPr>
        <w:t xml:space="preserve">Accreditation Requirements for Medical and Scientific Laboratories</w:t>
      </w:r>
      <w:r>
        <w:t xml:space="preserve">. NATA Australia.</w:t>
      </w:r>
    </w:p>
    <w:p>
      <w:pPr>
        <w:pStyle w:val="BodyText"/>
      </w:pPr>
      <w:r>
        <w:t xml:space="preserve">NATA is the national accreditation body in Australia, and its standards are critical for laboratories in Brisbane that wish to operate with recognized credibility. This document outlines the rigorous criteria for quality management systems that Laboratory Technicians must support in their daily work. It covers aspects such as equipment calibration, proficiency testing, and documentation control. Understanding NATA standards is essential for technicians working in Brisbane's commercial testing laboratories, as compliance is often a prerequisite for employment. The resource underscores the high level of accountability and attention to detail required in the Australian scientific community.</w:t>
      </w:r>
    </w:p>
    <w:p>
      <w:pPr>
        <w:pStyle w:val="BodyText"/>
      </w:pPr>
      <w:r>
        <w:t xml:space="preserve">University of Queensland. (2023).</w:t>
      </w:r>
      <w:r>
        <w:t xml:space="preserve"> </w:t>
      </w:r>
      <w:r>
        <w:rPr>
          <w:iCs/>
          <w:i/>
        </w:rPr>
        <w:t xml:space="preserve">Science Careers: Laboratory Technician Pathways</w:t>
      </w:r>
      <w:r>
        <w:t xml:space="preserve">. UQ Careers Service.</w:t>
      </w:r>
    </w:p>
    <w:p>
      <w:pPr>
        <w:pStyle w:val="BodyText"/>
      </w:pPr>
      <w:r>
        <w:t xml:space="preserve">The University of Queensland, a major employer and educator in Brisbane, provides this guide to help students and graduates navigate the local job market. It offers practical advice on tailoring resumes and cover letters for Laboratory Technician roles in the Brisbane area. The document highlights the value of internships and research assistantships gained during university studies. It also discusses the transferable skills valued by Brisbane employers, such as proficiency in laboratory information management systems (LIMS) and strong communication skills. This resource is particularly valuable for recent graduates looking to transition from academic study to professional practice in the city.</w:t>
      </w:r>
    </w:p>
    <w:p>
      <w:pPr>
        <w:pStyle w:val="BodyText"/>
      </w:pPr>
      <w:r>
        <w:t xml:space="preserve">Australian Bureau of Statistics (ABS). (2023).</w:t>
      </w:r>
      <w:r>
        <w:t xml:space="preserve"> </w:t>
      </w:r>
      <w:r>
        <w:rPr>
          <w:iCs/>
          <w:i/>
        </w:rPr>
        <w:t xml:space="preserve">Labour Force, Australia: Detailed - Queensland</w:t>
      </w:r>
      <w:r>
        <w:t xml:space="preserve">. ABS Catalogue No. 6291.0.55.003.</w:t>
      </w:r>
    </w:p>
    <w:p>
      <w:pPr>
        <w:pStyle w:val="BodyText"/>
      </w:pPr>
      <w:r>
        <w:t xml:space="preserve">This statistical report provides data on employment trends in Queensland, including the science and technology sector. For a Laboratory Technician in Brisbane, this source offers valuable context regarding wage levels, employment rates, and industry growth compared to other Australian states. It helps in understanding the economic environment of the region. The data can be used to negotiate salaries and understand the demand for technical skills in Brisbane's evolving economy. It serves as an objective reference for assessing the viability and competitiveness of the Laboratory Technician profession in the local market.</w:t>
      </w:r>
    </w:p>
    <w:bookmarkEnd w:id="21"/>
    <w:bookmarkStart w:id="22" w:name="conclusion"/>
    <w:p>
      <w:pPr>
        <w:pStyle w:val="Heading2"/>
      </w:pPr>
      <w:r>
        <w:t xml:space="preserve">Conclusion</w:t>
      </w:r>
    </w:p>
    <w:p>
      <w:pPr>
        <w:pStyle w:val="FirstParagraph"/>
      </w:pPr>
      <w:r>
        <w:t xml:space="preserve">The collection of resources above illustrates that the role of a Laboratory Technician in Brisbane, Australia, is multifaceted and highly regulated. Success in this field requires not only technical proficiency but also a deep understanding of local safety regulations, accreditation standards, and educational pathways. These documents collectively provide a robust framework for anyone seeking to establish a career in this vital scientific profession within the Brisbane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Brisbane, Australia</dc:title>
  <dc:creator/>
  <dc:language>en</dc:language>
  <cp:keywords/>
  <dcterms:created xsi:type="dcterms:W3CDTF">2026-08-06T23:55:27Z</dcterms:created>
  <dcterms:modified xsi:type="dcterms:W3CDTF">2026-08-06T23:55:27Z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