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Toronto,</w:t>
      </w:r>
      <w:r>
        <w:t xml:space="preserve"> </w:t>
      </w:r>
      <w:r>
        <w:t xml:space="preserve">Canada</w:t>
      </w:r>
    </w:p>
    <w:bookmarkStart w:id="24" w:name="X8e669910289c87196a6c4fc5dd5199ef8f3d84e"/>
    <w:p>
      <w:pPr>
        <w:pStyle w:val="Heading1"/>
      </w:pPr>
      <w:r>
        <w:t xml:space="preserve">Annotated Bibliography: The Role and Regulation of Laboratory Technicians in Toronto, Canada</w:t>
      </w:r>
    </w:p>
    <w:p>
      <w:pPr>
        <w:pStyle w:val="FirstParagraph"/>
      </w:pPr>
      <w:r>
        <w:t xml:space="preserve">This annotated bibliography provides a comprehensive overview of the professional landscape for Laboratory Technicians within the Greater Toronto Area (GTA) and the broader Canadian context. It examines regulatory frameworks, educational pathways, clinical competencies, and the evolving technological demands of the healthcare sector in Ontario. The selected sources highlight the critical importance of the College of Medical Laboratory Technologists of Ontario (CMLTO) in maintaining standards, the necessity of specialized training in clinical chemistry and hematology, and the impact of modern automation on the profession.</w:t>
      </w:r>
    </w:p>
    <w:bookmarkStart w:id="20" w:name="X45ece82b558936b99373fc2efe9930e4d2b1d1b"/>
    <w:p>
      <w:pPr>
        <w:pStyle w:val="Heading2"/>
      </w:pPr>
      <w:r>
        <w:t xml:space="preserve">Regulatory Framework and Professional Standards</w:t>
      </w:r>
    </w:p>
    <w:p>
      <w:pPr>
        <w:pStyle w:val="FirstParagraph"/>
      </w:pPr>
      <w:r>
        <w:t xml:space="preserve">College of Medical Laboratory Technologists of Ontario (CMLTO). (2023).</w:t>
      </w:r>
      <w:r>
        <w:t xml:space="preserve"> </w:t>
      </w:r>
      <w:r>
        <w:rPr>
          <w:iCs/>
          <w:i/>
        </w:rPr>
        <w:t xml:space="preserve">Scope of Practice and Standards of Practice for Medical Laboratory Technologists</w:t>
      </w:r>
      <w:r>
        <w:t xml:space="preserve">. Toronto, ON: CMLTO.</w:t>
      </w:r>
    </w:p>
    <w:p>
      <w:pPr>
        <w:pStyle w:val="BodyText"/>
      </w:pPr>
      <w:r>
        <w:t xml:space="preserve">This foundational document outlines the legal and professional boundaries within which Laboratory Technicians and Technologists operate in Ontario. For professionals working in Toronto, this text is essential as it defines the protected titles and the specific duties authorized under the</w:t>
      </w:r>
      <w:r>
        <w:t xml:space="preserve"> </w:t>
      </w:r>
      <w:r>
        <w:rPr>
          <w:iCs/>
          <w:i/>
        </w:rPr>
        <w:t xml:space="preserve">Regulated Health Professions Act</w:t>
      </w:r>
      <w:r>
        <w:t xml:space="preserve">. The document details the requirements for quality assurance, patient confidentiality, and ethical conduct. It is particularly relevant for understanding the hierarchical structure of the laboratory in Toronto hospitals, distinguishing between the roles of the Medical Laboratory Technician (MLT) and the Medical Laboratory Technologist (MLT), and ensuring compliance with provincial health regulations.</w:t>
      </w:r>
    </w:p>
    <w:p>
      <w:pPr>
        <w:pStyle w:val="BodyText"/>
      </w:pPr>
      <w:r>
        <w:t xml:space="preserve">Government of Ontario. (2022).</w:t>
      </w:r>
      <w:r>
        <w:t xml:space="preserve"> </w:t>
      </w:r>
      <w:r>
        <w:rPr>
          <w:iCs/>
          <w:i/>
        </w:rPr>
        <w:t xml:space="preserve">Health Professions Procedural Code: Regulation 100/95</w:t>
      </w:r>
      <w:r>
        <w:t xml:space="preserve">. Queen's Printer for Ontario.</w:t>
      </w:r>
    </w:p>
    <w:p>
      <w:pPr>
        <w:pStyle w:val="BodyText"/>
      </w:pPr>
      <w:r>
        <w:t xml:space="preserve">This legislative text provides the statutory authority for the regulation of medical laboratory professionals in the province. It is a critical resource for understanding the legal obligations of Laboratory Technicians in Toronto, including the mandatory reporting of certain test results and the protocols for continuing competence. The regulation ensures that all practitioners in the GTA maintain a high standard of care, directly impacting patient safety in major healthcare institutions such as the University Health Network (UHN) and Sinai Health.</w:t>
      </w:r>
    </w:p>
    <w:bookmarkEnd w:id="20"/>
    <w:bookmarkStart w:id="21" w:name="educational-pathways-and-competency"/>
    <w:p>
      <w:pPr>
        <w:pStyle w:val="Heading2"/>
      </w:pPr>
      <w:r>
        <w:t xml:space="preserve">Educational Pathways and Competency</w:t>
      </w:r>
    </w:p>
    <w:p>
      <w:pPr>
        <w:pStyle w:val="FirstParagraph"/>
      </w:pPr>
      <w:r>
        <w:t xml:space="preserve">Canadian Society for Medical Laboratory Science (CSMLS). (2023).</w:t>
      </w:r>
      <w:r>
        <w:t xml:space="preserve"> </w:t>
      </w:r>
      <w:r>
        <w:rPr>
          <w:iCs/>
          <w:i/>
        </w:rPr>
        <w:t xml:space="preserve">National Examination Blueprint for Medical Laboratory Technologists</w:t>
      </w:r>
      <w:r>
        <w:t xml:space="preserve">. Ottawa, ON: CSMLS.</w:t>
      </w:r>
    </w:p>
    <w:p>
      <w:pPr>
        <w:pStyle w:val="BodyText"/>
      </w:pPr>
      <w:r>
        <w:t xml:space="preserve">The CSMLS is the national body responsible for certifying laboratory professionals in Canada. This blueprint details the knowledge and skills required to pass the national certification exam, which is a prerequisite for practicing in Toronto. The document covers core disciplines including clinical chemistry, hematology, microbiology, and immunology. For aspiring Laboratory Technicians in Ontario, this resource serves as a guide for academic preparation at colleges such as Humber College or Seneca College, ensuring that graduates possess the competencies required by Toronto's high-volume diagnostic laboratories.</w:t>
      </w:r>
    </w:p>
    <w:p>
      <w:pPr>
        <w:pStyle w:val="BodyText"/>
      </w:pPr>
      <w:r>
        <w:t xml:space="preserve">Humber College. (2023).</w:t>
      </w:r>
      <w:r>
        <w:t xml:space="preserve"> </w:t>
      </w:r>
      <w:r>
        <w:rPr>
          <w:iCs/>
          <w:i/>
        </w:rPr>
        <w:t xml:space="preserve">Medical Laboratory Technology Program Curriculum Guide</w:t>
      </w:r>
      <w:r>
        <w:t xml:space="preserve">. Toronto, ON: Humber College.</w:t>
      </w:r>
    </w:p>
    <w:p>
      <w:pPr>
        <w:pStyle w:val="BodyText"/>
      </w:pPr>
      <w:r>
        <w:t xml:space="preserve">This curriculum guide offers insight into the specific educational training provided to future Laboratory Technicians in Toronto. It highlights the integration of theoretical coursework with practical clinical placements in local hospitals. The document emphasizes the importance of hands-on experience with automated analyzers and manual techniques, reflecting the dual nature of modern laboratory work in the GTA. It is a valuable resource for understanding the local educational standards and the specific skills prioritized by Toronto healthcare employers.</w:t>
      </w:r>
    </w:p>
    <w:bookmarkEnd w:id="21"/>
    <w:bookmarkStart w:id="22" w:name="X313a0069a5c0725ded9092978e103f8f0c1d70d"/>
    <w:p>
      <w:pPr>
        <w:pStyle w:val="Heading2"/>
      </w:pPr>
      <w:r>
        <w:t xml:space="preserve">Clinical Practice and Technological Advancements</w:t>
      </w:r>
    </w:p>
    <w:p>
      <w:pPr>
        <w:pStyle w:val="FirstParagraph"/>
      </w:pPr>
      <w:r>
        <w:t xml:space="preserve">Strasinger, S. K., &amp; Di Lorenzo, M. S. (2021).</w:t>
      </w:r>
      <w:r>
        <w:t xml:space="preserve"> </w:t>
      </w:r>
      <w:r>
        <w:rPr>
          <w:iCs/>
          <w:i/>
        </w:rPr>
        <w:t xml:space="preserve">Urinalysis and Body Fluids</w:t>
      </w:r>
      <w:r>
        <w:t xml:space="preserve"> </w:t>
      </w:r>
      <w:r>
        <w:t xml:space="preserve">(7th ed.). F.A. Davis Company.</w:t>
      </w:r>
    </w:p>
    <w:p>
      <w:pPr>
        <w:pStyle w:val="BodyText"/>
      </w:pPr>
      <w:r>
        <w:t xml:space="preserve">While a general textbook, this resource is widely used in Canadian educational institutions and Toronto laboratories for its detailed coverage of body fluid analysis. It provides essential reference material for Laboratory Technicians performing routine and specialized tests. The text aligns with the standards expected in Canadian clinical settings, offering protocols for specimen collection, handling, and analysis that are consistent with the practices found in Toronto's diagnostic centers. It is particularly useful for understanding the nuances of microscopic examination and automated screening.</w:t>
      </w:r>
    </w:p>
    <w:p>
      <w:pPr>
        <w:pStyle w:val="BodyText"/>
      </w:pPr>
      <w:r>
        <w:t xml:space="preserve">Ontario Health. (2022).</w:t>
      </w:r>
      <w:r>
        <w:t xml:space="preserve"> </w:t>
      </w:r>
      <w:r>
        <w:rPr>
          <w:iCs/>
          <w:i/>
        </w:rPr>
        <w:t xml:space="preserve">Strategic Plan for Laboratory Medicine in Ontario</w:t>
      </w:r>
      <w:r>
        <w:t xml:space="preserve">. Toronto, ON: Ontario Health.</w:t>
      </w:r>
    </w:p>
    <w:p>
      <w:pPr>
        <w:pStyle w:val="BodyText"/>
      </w:pPr>
      <w:r>
        <w:t xml:space="preserve">This strategic document outlines the future direction of laboratory services in the province, with a specific focus on the Greater Toronto Area. It addresses the integration of artificial intelligence, molecular diagnostics, and point-of-care testing into routine laboratory workflows. For Laboratory Technicians in Toronto, this plan highlights the need for continuous professional development and adaptability to new technologies. It underscores the shift towards more complex diagnostic roles and the importance of interprofessional collaboration within the Toronto healthcare system.</w:t>
      </w:r>
    </w:p>
    <w:bookmarkEnd w:id="22"/>
    <w:bookmarkStart w:id="23" w:name="workforce-and-occupational-health"/>
    <w:p>
      <w:pPr>
        <w:pStyle w:val="Heading2"/>
      </w:pPr>
      <w:r>
        <w:t xml:space="preserve">Workforce and Occupational Health</w:t>
      </w:r>
    </w:p>
    <w:p>
      <w:pPr>
        <w:pStyle w:val="FirstParagraph"/>
      </w:pPr>
      <w:r>
        <w:t xml:space="preserve">Statistics Canada. (2023).</w:t>
      </w:r>
      <w:r>
        <w:t xml:space="preserve"> </w:t>
      </w:r>
      <w:r>
        <w:rPr>
          <w:iCs/>
          <w:i/>
        </w:rPr>
        <w:t xml:space="preserve">National Occupational Classification (NOC) 3212: Medical Laboratory Technicians</w:t>
      </w:r>
      <w:r>
        <w:t xml:space="preserve">. Ottawa, ON: Statistics Canada.</w:t>
      </w:r>
    </w:p>
    <w:p>
      <w:pPr>
        <w:pStyle w:val="BodyText"/>
      </w:pPr>
      <w:r>
        <w:t xml:space="preserve">This official classification provides data on the employment conditions, salary ranges, and job outlook for Medical Laboratory Technicians in Canada, including Toronto. It is a crucial resource for understanding the economic aspects of the profession. The data reflects the high demand for skilled technicians in urban centers like Toronto due to an aging population and increased healthcare needs. It also outlines the typical work environment, including shift work and exposure to biological hazards, which are relevant considerations for professionals in the GTA.</w:t>
      </w:r>
    </w:p>
    <w:p>
      <w:pPr>
        <w:pStyle w:val="BodyText"/>
      </w:pPr>
      <w:r>
        <w:t xml:space="preserve">Canadian Centre for Occupational Health and Safety (CCOHS). (2023).</w:t>
      </w:r>
      <w:r>
        <w:t xml:space="preserve"> </w:t>
      </w:r>
      <w:r>
        <w:rPr>
          <w:iCs/>
          <w:i/>
        </w:rPr>
        <w:t xml:space="preserve">Biosafety in the Laboratory</w:t>
      </w:r>
      <w:r>
        <w:t xml:space="preserve">. Toronto, ON: CCOHS.</w:t>
      </w:r>
    </w:p>
    <w:p>
      <w:pPr>
        <w:pStyle w:val="BodyText"/>
      </w:pPr>
      <w:r>
        <w:t xml:space="preserve">Given the inherent risks in laboratory work, this resource is vital for Laboratory Technicians in Toronto. It provides comprehensive guidelines on biosafety levels, personal protective equipment (PPE), and emergency procedures. The document is aligned with Ontario's</w:t>
      </w:r>
      <w:r>
        <w:t xml:space="preserve"> </w:t>
      </w:r>
      <w:r>
        <w:rPr>
          <w:iCs/>
          <w:i/>
        </w:rPr>
        <w:t xml:space="preserve">Occupational Health and Safety Act</w:t>
      </w:r>
      <w:r>
        <w:t xml:space="preserve"> </w:t>
      </w:r>
      <w:r>
        <w:t xml:space="preserve">and is essential for ensuring a safe working environment in Toronto's hospitals and private laboratories. It addresses specific hazards related to infectious diseases, chemical exposure, and radiation, which are critical concerns in the daily practice of laboratory technicians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Toronto, Canada</dc:title>
  <dc:creator/>
  <dc:language>en</dc:language>
  <cp:keywords/>
  <dcterms:created xsi:type="dcterms:W3CDTF">2026-08-07T10:38:59Z</dcterms:created>
  <dcterms:modified xsi:type="dcterms:W3CDTF">2026-08-07T10:38:59Z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