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Berlin,</w:t>
      </w:r>
      <w:r>
        <w:t xml:space="preserve"> </w:t>
      </w:r>
      <w:r>
        <w:t xml:space="preserve">Germany</w:t>
      </w:r>
    </w:p>
    <w:bookmarkStart w:id="23" w:name="X76a6c16e27b2e447e5505246503788e8ef14126"/>
    <w:p>
      <w:pPr>
        <w:pStyle w:val="Heading1"/>
      </w:pPr>
      <w:r>
        <w:t xml:space="preserve">Annotated Bibliography: The Role and Requirements of a Laboratory Technician in Berlin, Germany</w:t>
      </w:r>
    </w:p>
    <w:p>
      <w:pPr>
        <w:pStyle w:val="FirstParagraph"/>
      </w:pPr>
      <w:r>
        <w:t xml:space="preserve">This annotated bibliography compiles essential resources regarding the profession of a Laboratory Technician (Laborant) within the specific context of Berlin, Germany. It covers regulatory frameworks, educational pathways, labor market conditions, and professional standards relevant to the German capital.</w:t>
      </w:r>
    </w:p>
    <w:bookmarkStart w:id="20" w:name="introduction"/>
    <w:p>
      <w:pPr>
        <w:pStyle w:val="Heading2"/>
      </w:pPr>
      <w:r>
        <w:t xml:space="preserve">Introduction</w:t>
      </w:r>
    </w:p>
    <w:p>
      <w:pPr>
        <w:pStyle w:val="FirstParagraph"/>
      </w:pPr>
      <w:r>
        <w:t xml:space="preserve">Berlin is a hub for biotechnology, pharmaceutical research, and clinical diagnostics in Europe. Understanding the specific requirements for Laboratory Technicians in this region is crucial for both local students and international professionals. The following sources provide a comprehensive overview of the legal, educational, and practical aspects of the profession.</w:t>
      </w:r>
    </w:p>
    <w:bookmarkEnd w:id="20"/>
    <w:bookmarkStart w:id="21" w:name="bibliography"/>
    <w:p>
      <w:pPr>
        <w:pStyle w:val="Heading2"/>
      </w:pPr>
      <w:r>
        <w:t xml:space="preserve">Bibliography</w:t>
      </w:r>
    </w:p>
    <w:p>
      <w:pPr>
        <w:pStyle w:val="FirstParagraph"/>
      </w:pPr>
      <w:r>
        <w:t xml:space="preserve">Bundesinstitut für Berufsbildung (BIBB). (2023).</w:t>
      </w:r>
      <w:r>
        <w:t xml:space="preserve"> </w:t>
      </w:r>
      <w:r>
        <w:rPr>
          <w:iCs/>
          <w:i/>
        </w:rPr>
        <w:t xml:space="preserve">Ausbildungsberufe-Kompass: Laborant für chemische Technik</w:t>
      </w:r>
      <w:r>
        <w:t xml:space="preserve">. Bonn: BIBB.</w:t>
      </w:r>
    </w:p>
    <w:p>
      <w:pPr>
        <w:pStyle w:val="BodyText"/>
      </w:pPr>
      <w:r>
        <w:t xml:space="preserve">This official publication from the Federal Institute for Vocational Education and Training (BIBB) serves as the definitive guide for the vocational training of Laboratory Technicians in Germany. It details the three-year dual education system, which is the standard pathway for entering the profession. The document outlines the specific competencies required, such as analytical chemistry and quality assurance. For Berlin, this is particularly relevant as the city hosts numerous training companies in the chemical and pharmaceutical sectors. The source clarifies the legal framework of the training contract and the final examination requirements, which are standardized nationwide but implemented by local chambers in Berlin.</w:t>
      </w:r>
    </w:p>
    <w:p>
      <w:pPr>
        <w:pStyle w:val="BodyText"/>
      </w:pPr>
      <w:r>
        <w:t xml:space="preserve">Berlin Biotech Alliance. (2022).</w:t>
      </w:r>
      <w:r>
        <w:t xml:space="preserve"> </w:t>
      </w:r>
      <w:r>
        <w:rPr>
          <w:iCs/>
          <w:i/>
        </w:rPr>
        <w:t xml:space="preserve">Berlin Biotech Report: Industry Growth and Workforce Needs</w:t>
      </w:r>
      <w:r>
        <w:t xml:space="preserve">. Berlin: Berlin Biotech Alliance.</w:t>
      </w:r>
    </w:p>
    <w:p>
      <w:pPr>
        <w:pStyle w:val="BodyText"/>
      </w:pPr>
      <w:r>
        <w:t xml:space="preserve">This report provides critical data on the biotechnology sector in Berlin, highlighting the increasing demand for skilled laboratory personnel. It identifies Berlin as one of the leading biotech clusters in Europe, driven by a strong presence of startups and established pharmaceutical companies. The document analyzes the skills gap, noting a high demand for Laboratory Technicians with expertise in molecular biology and cell culture. It is an essential resource for understanding the job market dynamics in Berlin, offering insights into salary expectations and career progression opportunities within the city's vibrant research ecosystem.</w:t>
      </w:r>
    </w:p>
    <w:p>
      <w:pPr>
        <w:pStyle w:val="BodyText"/>
      </w:pPr>
      <w:r>
        <w:t xml:space="preserve">Charité – Universitätsmedizin Berlin. (2023).</w:t>
      </w:r>
      <w:r>
        <w:t xml:space="preserve"> </w:t>
      </w:r>
      <w:r>
        <w:rPr>
          <w:iCs/>
          <w:i/>
        </w:rPr>
        <w:t xml:space="preserve">Career Opportunities in Medical Laboratory Diagnostics</w:t>
      </w:r>
      <w:r>
        <w:t xml:space="preserve">. Berlin: Charité HR Department.</w:t>
      </w:r>
    </w:p>
    <w:p>
      <w:pPr>
        <w:pStyle w:val="BodyText"/>
      </w:pPr>
      <w:r>
        <w:t xml:space="preserve">As the largest university hospital in Europe, Charité is a major employer of Laboratory Technicians in Berlin. This resource outlines the specific requirements for medical laboratory technicians (Medizinisch-technische Laboratoriumsangestellte - MTLA). It distinguishes between the roles of general laboratory technicians and those specialized in medical diagnostics. The document details the necessary certifications and the importance of German language proficiency for patient-related documentation. It provides a practical perspective on the daily responsibilities of a technician in a high-volume clinical setting, including sample processing, quality control, and adherence to strict medical regulations.</w:t>
      </w:r>
    </w:p>
    <w:p>
      <w:pPr>
        <w:pStyle w:val="BodyText"/>
      </w:pPr>
      <w:r>
        <w:t xml:space="preserve">Gesetz über den Schutz der Arbeitnehmer bei Beschäftigung in Laboratorien (LaborSchG). (2021).</w:t>
      </w:r>
      <w:r>
        <w:t xml:space="preserve"> </w:t>
      </w:r>
      <w:r>
        <w:rPr>
          <w:iCs/>
          <w:i/>
        </w:rPr>
        <w:t xml:space="preserve">Bundesgesetzblatt</w:t>
      </w:r>
      <w:r>
        <w:t xml:space="preserve">. Berlin: Deutscher Bundesverlag.</w:t>
      </w:r>
    </w:p>
    <w:p>
      <w:pPr>
        <w:pStyle w:val="BodyText"/>
      </w:pPr>
      <w:r>
        <w:t xml:space="preserve">This legal text, known as the Laboratory Protection Act, is fundamental for any Laboratory Technician working in Germany. It establishes the safety standards and protective measures required in laboratory environments. The document covers risk assessment, personal protective equipment (PPE), and emergency procedures. For Berlin, where many laboratories handle hazardous biological and chemical agents, compliance with this law is strictly enforced by local authorities. Understanding this legislation is crucial for technicians to ensure a safe working environment and to meet the legal obligations of their employers.</w:t>
      </w:r>
    </w:p>
    <w:p>
      <w:pPr>
        <w:pStyle w:val="BodyText"/>
      </w:pPr>
      <w:r>
        <w:t xml:space="preserve">Industrie- und Handelskammer Berlin (IHK Berlin). (2023).</w:t>
      </w:r>
      <w:r>
        <w:t xml:space="preserve"> </w:t>
      </w:r>
      <w:r>
        <w:rPr>
          <w:iCs/>
          <w:i/>
        </w:rPr>
        <w:t xml:space="preserve">Recognition of Foreign Qualifications for Laboratory Technicians</w:t>
      </w:r>
      <w:r>
        <w:t xml:space="preserve">. Berlin: IHK Berlin.</w:t>
      </w:r>
    </w:p>
    <w:p>
      <w:pPr>
        <w:pStyle w:val="BodyText"/>
      </w:pPr>
      <w:r>
        <w:t xml:space="preserve">This guide is specifically designed for international Laboratory Technicians seeking to work in Berlin. It explains the process of having foreign vocational qualifications recognized by the German authorities. The document outlines the necessary documentation, including transcripts, certificates, and proof of professional experience. It also provides information on language requirements and potential supplementary training needed to align with German standards. This resource is invaluable for understanding the bureaucratic steps required to legally practice as a Laboratory Technician in Berlin, ensuring that foreign professionals can integrate into the local labor market.</w:t>
      </w:r>
    </w:p>
    <w:p>
      <w:pPr>
        <w:pStyle w:val="BodyText"/>
      </w:pPr>
      <w:r>
        <w:t xml:space="preserve">Deutsches Institut für Normung (DIN). (2022).</w:t>
      </w:r>
      <w:r>
        <w:t xml:space="preserve"> </w:t>
      </w:r>
      <w:r>
        <w:rPr>
          <w:iCs/>
          <w:i/>
        </w:rPr>
        <w:t xml:space="preserve">DIN EN ISO 15189: Medical Laboratories — Requirements for Quality and Competence</w:t>
      </w:r>
      <w:r>
        <w:t xml:space="preserve">. Berlin: Beuth Verlag.</w:t>
      </w:r>
    </w:p>
    <w:p>
      <w:pPr>
        <w:pStyle w:val="BodyText"/>
      </w:pPr>
      <w:r>
        <w:t xml:space="preserve">This international standard is widely adopted by medical laboratories in Germany, including those in Berlin. It specifies the requirements for quality and competence in medical laboratories. For Laboratory Technicians, this document is a key reference for understanding the protocols for testing, reporting, and quality management. It emphasizes the importance of accuracy, reliability, and continuous improvement in laboratory practices. Familiarity with DIN EN ISO 15189 is often a prerequisite for employment in accredited laboratories in Berlin, making it an essential part of a technician's professional knowledge base.</w:t>
      </w:r>
    </w:p>
    <w:p>
      <w:pPr>
        <w:pStyle w:val="BodyText"/>
      </w:pPr>
      <w:r>
        <w:t xml:space="preserve">Statistisches Bundesamt (Destatis). (2023).</w:t>
      </w:r>
      <w:r>
        <w:t xml:space="preserve"> </w:t>
      </w:r>
      <w:r>
        <w:rPr>
          <w:iCs/>
          <w:i/>
        </w:rPr>
        <w:t xml:space="preserve">Occupational Structure in the Life Sciences Sector in Berlin</w:t>
      </w:r>
      <w:r>
        <w:t xml:space="preserve">. Wiesbaden: Destatis.</w:t>
      </w:r>
    </w:p>
    <w:p>
      <w:pPr>
        <w:pStyle w:val="BodyText"/>
      </w:pPr>
      <w:r>
        <w:t xml:space="preserve">This statistical report provides an overview of the employment structure in the life sciences sector in Berlin. It includes data on the number of Laboratory Technicians employed, their educational backgrounds, and their distribution across different sub-sectors such as pharmaceuticals, biotechnology, and diagnostics. The report highlights trends in employment and the impact of recent technological advancements on the profession. It offers a quantitative perspective on the role of Laboratory Technicians in Berlin's economy, helping to contextualize the demand for their skills within the broader labor market.</w:t>
      </w:r>
    </w:p>
    <w:p>
      <w:pPr>
        <w:pStyle w:val="BodyText"/>
      </w:pPr>
      <w:r>
        <w:t xml:space="preserve">Bundesagentur für Arbeit. (2023).</w:t>
      </w:r>
      <w:r>
        <w:t xml:space="preserve"> </w:t>
      </w:r>
      <w:r>
        <w:rPr>
          <w:iCs/>
          <w:i/>
        </w:rPr>
        <w:t xml:space="preserve">Job Market Report: Laboratory Technicians in Berlin</w:t>
      </w:r>
      <w:r>
        <w:t xml:space="preserve">. Nuremberg: Federal Employment Agency.</w:t>
      </w:r>
    </w:p>
    <w:p>
      <w:pPr>
        <w:pStyle w:val="BodyText"/>
      </w:pPr>
      <w:r>
        <w:t xml:space="preserve">This report from the Federal Employment Agency provides current data on job vacancies and employment trends for Laboratory Technicians in Berlin. It analyzes the supply and demand for skilled labor, identifying key areas of shortage and surplus. The document also includes information on average salaries and working conditions. For individuals considering a career as a Laboratory Technician in Berlin, this report offers practical insights into the job market, helping them make informed decisions about their career path and potential employers.</w:t>
      </w:r>
    </w:p>
    <w:bookmarkEnd w:id="21"/>
    <w:bookmarkStart w:id="22" w:name="conclusion"/>
    <w:p>
      <w:pPr>
        <w:pStyle w:val="Heading2"/>
      </w:pPr>
      <w:r>
        <w:t xml:space="preserve">Conclusion</w:t>
      </w:r>
    </w:p>
    <w:p>
      <w:pPr>
        <w:pStyle w:val="FirstParagraph"/>
      </w:pPr>
      <w:r>
        <w:t xml:space="preserve">The profession of a Laboratory Technician in Berlin, Germany, is governed by a complex interplay of educational standards, legal regulations, and market demands. The resources compiled in this annotated bibliography provide a comprehensive foundation for understanding these aspects. From the vocational training guidelines of the BIBB to the safety regulations of the LaborSchG and the market insights from the Berlin Biotech Alliance, these sources collectively illustrate the rigorous and dynamic nature of the field. For anyone aspiring to work as a Laboratory Technician in Berlin, familiarity with these documents is essential for professional success and compliance.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Berlin, Germany</dc:title>
  <dc:creator/>
  <dc:language>en</dc:language>
  <cp:keywords/>
  <dcterms:created xsi:type="dcterms:W3CDTF">2026-08-07T04:27:38Z</dcterms:created>
  <dcterms:modified xsi:type="dcterms:W3CDTF">2026-08-07T04:27:38Z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