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New</w:t>
      </w:r>
      <w:r>
        <w:t xml:space="preserve"> </w:t>
      </w:r>
      <w:r>
        <w:t xml:space="preserve">Delhi</w:t>
      </w:r>
    </w:p>
    <w:bookmarkStart w:id="24" w:name="X7255370ada790ecbb131310187a6c1badb72327"/>
    <w:p>
      <w:pPr>
        <w:pStyle w:val="Heading1"/>
      </w:pPr>
      <w:r>
        <w:t xml:space="preserve">Annotated Bibliography: The Role and Regulation of the Laboratory Technician in India New Delhi</w:t>
      </w:r>
    </w:p>
    <w:p>
      <w:pPr>
        <w:pStyle w:val="FirstParagraph"/>
      </w:pPr>
      <w:r>
        <w:t xml:space="preserve">The following annotated bibliography compiles essential literature regarding the profession of the Laboratory Technician within the specific context of India, with a focused emphasis on the National Capital Region of New Delhi. This collection addresses the regulatory frameworks established by the Clinical Establishments Act, the educational standards set by the National Council for Laboratory Technology (NCLT), and the evolving operational demands of diagnostic centers in Delhi. These sources provide a comprehensive overview of the technical competencies, legal responsibilities, and career trajectories available to laboratory technicians in this major metropolitan hub.</w:t>
      </w:r>
    </w:p>
    <w:bookmarkStart w:id="20" w:name="X7406ddbe44dbb05ecd912f8e79cb0e67358690f"/>
    <w:p>
      <w:pPr>
        <w:pStyle w:val="Heading2"/>
      </w:pPr>
      <w:r>
        <w:t xml:space="preserve">Regulatory Frameworks and Legal Standards</w:t>
      </w:r>
    </w:p>
    <w:p>
      <w:pPr>
        <w:pStyle w:val="FirstParagraph"/>
      </w:pPr>
      <w:r>
        <w:t xml:space="preserve">Ministry of Health and Family Welfare, Government of India. (2010).</w:t>
      </w:r>
      <w:r>
        <w:t xml:space="preserve"> </w:t>
      </w:r>
      <w:r>
        <w:rPr>
          <w:iCs/>
          <w:i/>
        </w:rPr>
        <w:t xml:space="preserve">The Clinical Establishments (Registration and Regulation) Act, 2010</w:t>
      </w:r>
      <w:r>
        <w:t xml:space="preserve">. New Delhi: Government of India Press.</w:t>
      </w:r>
    </w:p>
    <w:p>
      <w:pPr>
        <w:pStyle w:val="BodyText"/>
      </w:pPr>
      <w:r>
        <w:t xml:space="preserve">This primary legislative document is fundamental for any Laboratory Technician operating in New Delhi. It outlines the mandatory standards for infrastructure, equipment, and personnel qualifications required for clinical establishments. For the technician, this Act defines the legal scope of practice, ensuring that only certified individuals perform specific diagnostic procedures. The document is critical for understanding the compliance requirements of diagnostic labs in Delhi, particularly regarding patient safety and data reporting protocols mandated by the central government.</w:t>
      </w:r>
    </w:p>
    <w:p>
      <w:pPr>
        <w:pStyle w:val="BodyText"/>
      </w:pPr>
      <w:r>
        <w:t xml:space="preserve">National Accreditation Board for Testing and Calibration Laboratories (NABL). (2019).</w:t>
      </w:r>
      <w:r>
        <w:t xml:space="preserve"> </w:t>
      </w:r>
      <w:r>
        <w:rPr>
          <w:iCs/>
          <w:i/>
        </w:rPr>
        <w:t xml:space="preserve">ISO/IEC 17025: General Requirements for the Competence of Testing and Calibration Laboratories</w:t>
      </w:r>
      <w:r>
        <w:t xml:space="preserve">. New Delhi: NABL Publications.</w:t>
      </w:r>
    </w:p>
    <w:p>
      <w:pPr>
        <w:pStyle w:val="BodyText"/>
      </w:pPr>
      <w:r>
        <w:t xml:space="preserve">This standard is widely adopted by premier diagnostic laboratories in New Delhi, such as those affiliated with AIIMS and private chains. It details the technical competence required of laboratory staff. For a Laboratory Technician, this document serves as a benchmark for quality assurance, detailing the necessary skills in sample handling, instrument calibration, and result validation. It highlights the shift in the Indian market toward internationally recognized quality standards, making familiarity with ISO protocols essential for technicians seeking employment in top-tier Delhi facilities.</w:t>
      </w:r>
    </w:p>
    <w:bookmarkEnd w:id="20"/>
    <w:bookmarkStart w:id="21" w:name="X130fb233c4b68ab007219a5fdd81602dc39c974"/>
    <w:p>
      <w:pPr>
        <w:pStyle w:val="Heading2"/>
      </w:pPr>
      <w:r>
        <w:t xml:space="preserve">Educational Standards and Professional Training</w:t>
      </w:r>
    </w:p>
    <w:p>
      <w:pPr>
        <w:pStyle w:val="FirstParagraph"/>
      </w:pPr>
      <w:r>
        <w:t xml:space="preserve">National Council for Laboratory Technology (NCLT). (2021).</w:t>
      </w:r>
      <w:r>
        <w:t xml:space="preserve"> </w:t>
      </w:r>
      <w:r>
        <w:rPr>
          <w:iCs/>
          <w:i/>
        </w:rPr>
        <w:t xml:space="preserve">Guidelines for Diploma and Certificate Courses in Medical Laboratory Technology</w:t>
      </w:r>
      <w:r>
        <w:t xml:space="preserve">. New Delhi: NCLT Secretariat.</w:t>
      </w:r>
    </w:p>
    <w:p>
      <w:pPr>
        <w:pStyle w:val="BodyText"/>
      </w:pPr>
      <w:r>
        <w:t xml:space="preserve">This publication provides the curriculum framework for training Laboratory Technicians in India. It is particularly relevant for aspiring technicians in New Delhi, where numerous institutes offer NCLT-affiliated courses. The document specifies the theoretical and practical modules required, including hematology, biochemistry, and microbiology. It ensures that the education provided aligns with the national healthcare needs, offering a clear roadmap for students in Delhi to achieve professional certification and employability in the region's competitive healthcare sector.</w:t>
      </w:r>
    </w:p>
    <w:p>
      <w:pPr>
        <w:pStyle w:val="BodyText"/>
      </w:pPr>
      <w:r>
        <w:t xml:space="preserve">All India Institute of Medical Sciences (AIIMS). (2020).</w:t>
      </w:r>
      <w:r>
        <w:t xml:space="preserve"> </w:t>
      </w:r>
      <w:r>
        <w:rPr>
          <w:iCs/>
          <w:i/>
        </w:rPr>
        <w:t xml:space="preserve">Training Manual for Junior Laboratory Technicians</w:t>
      </w:r>
      <w:r>
        <w:t xml:space="preserve">. New Delhi: AIIMS Education Department.</w:t>
      </w:r>
    </w:p>
    <w:p>
      <w:pPr>
        <w:pStyle w:val="BodyText"/>
      </w:pPr>
      <w:r>
        <w:t xml:space="preserve">Produced by one of India's most prestigious medical institutions located in New Delhi, this manual offers a practical guide to daily laboratory operations. It covers standard operating procedures (SOPs) for routine tests and emergency diagnostics. For a Laboratory Technician in Delhi, this resource is invaluable for understanding the high standards of precision and protocol adherence expected in tertiary care hospitals. It bridges the gap between academic theory and the rigorous practical demands of a high-volume urban laboratory environment.</w:t>
      </w:r>
    </w:p>
    <w:bookmarkEnd w:id="21"/>
    <w:bookmarkStart w:id="22" w:name="Xbfc53089e2c916615c848746e1d7aeba59c804d"/>
    <w:p>
      <w:pPr>
        <w:pStyle w:val="Heading2"/>
      </w:pPr>
      <w:r>
        <w:t xml:space="preserve">Operational Challenges and Public Health Context</w:t>
      </w:r>
    </w:p>
    <w:p>
      <w:pPr>
        <w:pStyle w:val="FirstParagraph"/>
      </w:pPr>
      <w:r>
        <w:t xml:space="preserve">Singh, R., &amp; Kumar, A. (2022). "Challenges in Diagnostic Laboratory Management in Urban India: A Case Study of New Delhi."</w:t>
      </w:r>
      <w:r>
        <w:t xml:space="preserve"> </w:t>
      </w:r>
      <w:r>
        <w:rPr>
          <w:iCs/>
          <w:i/>
        </w:rPr>
        <w:t xml:space="preserve">Indian Journal of Public Health Research &amp; Development</w:t>
      </w:r>
      <w:r>
        <w:t xml:space="preserve">, 13(4), 112-119.</w:t>
      </w:r>
    </w:p>
    <w:p>
      <w:pPr>
        <w:pStyle w:val="BodyText"/>
      </w:pPr>
      <w:r>
        <w:t xml:space="preserve">This peer-reviewed article examines the specific operational hurdles faced by laboratories in New Delhi, including high patient volume, waste management, and infrastructure constraints. It discusses the role of the Laboratory Technician in mitigating these challenges through efficient workflow management and adherence to biosafety guidelines. The study provides empirical data on the workload and stress factors in Delhi's diagnostic sector, offering insights into the resilience and adaptability required of technicians working in this densely populated metropolis.</w:t>
      </w:r>
    </w:p>
    <w:p>
      <w:pPr>
        <w:pStyle w:val="BodyText"/>
      </w:pPr>
      <w:r>
        <w:t xml:space="preserve">Delhi State Disease Control Society. (2023).</w:t>
      </w:r>
      <w:r>
        <w:t xml:space="preserve"> </w:t>
      </w:r>
      <w:r>
        <w:rPr>
          <w:iCs/>
          <w:i/>
        </w:rPr>
        <w:t xml:space="preserve">Annual Report on Infectious Disease Surveillance and Laboratory Reporting</w:t>
      </w:r>
      <w:r>
        <w:t xml:space="preserve">. New Delhi: DSDCS.</w:t>
      </w:r>
    </w:p>
    <w:p>
      <w:pPr>
        <w:pStyle w:val="BodyText"/>
      </w:pPr>
      <w:r>
        <w:t xml:space="preserve">This report highlights the critical role of Laboratory Technicians in public health surveillance within New Delhi. It details the protocols for reporting notifiable diseases such as dengue, malaria, and tuberculosis. For technicians, this document underscores their responsibility beyond individual patient care, emphasizing their contribution to community health monitoring. It outlines the specific reporting mechanisms mandated by the Delhi government, ensuring that laboratory data is accurately integrated into the state's public health response systems.</w:t>
      </w:r>
    </w:p>
    <w:bookmarkEnd w:id="22"/>
    <w:bookmarkStart w:id="23" w:name="career-development-and-industry-trends"/>
    <w:p>
      <w:pPr>
        <w:pStyle w:val="Heading2"/>
      </w:pPr>
      <w:r>
        <w:t xml:space="preserve">Career Development and Industry Trends</w:t>
      </w:r>
    </w:p>
    <w:p>
      <w:pPr>
        <w:pStyle w:val="FirstParagraph"/>
      </w:pPr>
      <w:r>
        <w:t xml:space="preserve">Indian Association of Medical Laboratory Technologists (IAMLT). (2021).</w:t>
      </w:r>
      <w:r>
        <w:t xml:space="preserve"> </w:t>
      </w:r>
      <w:r>
        <w:rPr>
          <w:iCs/>
          <w:i/>
        </w:rPr>
        <w:t xml:space="preserve">Career Prospects and Skill Development for Medical Laboratory Professionals in India</w:t>
      </w:r>
      <w:r>
        <w:t xml:space="preserve">. New Delhi: IAMLT Publications.</w:t>
      </w:r>
    </w:p>
    <w:p>
      <w:pPr>
        <w:pStyle w:val="BodyText"/>
      </w:pPr>
      <w:r>
        <w:t xml:space="preserve">This industry report analyzes the job market for Laboratory Technicians across India, with specific data on salary trends and demand in New Delhi. It identifies emerging areas such as molecular diagnostics and genetic testing as key growth sectors. For technicians in Delhi, this document provides strategic career advice, highlighting the importance of continuous professional development and specialization. It serves as a guide for navigating the professional landscape, offering insights into how technicians can advance their careers within the rapidly modernizing healthcare infrastructure of the capital.</w:t>
      </w:r>
    </w:p>
    <w:p>
      <w:pPr>
        <w:pStyle w:val="BodyText"/>
      </w:pPr>
      <w:r>
        <w:t xml:space="preserve">Gupta, S. (2023). "Automation and AI in Indian Diagnostic Laboratories: Impact on the Workforce."</w:t>
      </w:r>
      <w:r>
        <w:t xml:space="preserve"> </w:t>
      </w:r>
      <w:r>
        <w:rPr>
          <w:iCs/>
          <w:i/>
        </w:rPr>
        <w:t xml:space="preserve">Journal of Clinical Pathology and Automation</w:t>
      </w:r>
      <w:r>
        <w:t xml:space="preserve">, 8(2), 45-52.</w:t>
      </w:r>
    </w:p>
    <w:p>
      <w:pPr>
        <w:pStyle w:val="BodyText"/>
      </w:pPr>
      <w:r>
        <w:t xml:space="preserve">This article explores the technological transformation of laboratories in major Indian cities, including New Delhi. It discusses how automation is changing the role of the Laboratory Technician from manual processing to machine oversight and data analysis. The author argues that while routine tasks are being automated, the need for skilled technicians to manage complex instruments and ensure data integrity is increasing. This source is crucial for technicians in Delhi to understand the future of their profession and the necessity of acquiring digital literacy and technical management skills.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India New Delhi</dc:title>
  <dc:creator/>
  <dc:language>en</dc:language>
  <cp:keywords/>
  <dcterms:created xsi:type="dcterms:W3CDTF">2026-08-07T11:19:29Z</dcterms:created>
  <dcterms:modified xsi:type="dcterms:W3CDTF">2026-08-07T11:19:29Z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