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Kuwait</w:t>
      </w:r>
      <w:r>
        <w:t xml:space="preserve"> </w:t>
      </w:r>
      <w:r>
        <w:t xml:space="preserve">City</w:t>
      </w:r>
    </w:p>
    <w:bookmarkStart w:id="21" w:name="Xefeeef869fe8cf017c3aa85c5ad1305ed6badc3"/>
    <w:p>
      <w:pPr>
        <w:pStyle w:val="Heading1"/>
      </w:pPr>
      <w:r>
        <w:t xml:space="preserve">Annotated Bibliography: The Role of the Laboratory Technician in Kuwait City</w:t>
      </w:r>
    </w:p>
    <w:p>
      <w:pPr>
        <w:pStyle w:val="FirstParagraph"/>
      </w:pPr>
      <w:r>
        <w:rPr>
          <w:bCs/>
          <w:b/>
        </w:rPr>
        <w:t xml:space="preserve">Introduction</w:t>
      </w:r>
    </w:p>
    <w:p>
      <w:pPr>
        <w:pStyle w:val="BodyText"/>
      </w:pPr>
      <w:r>
        <w:t xml:space="preserve">This annotated bibliography compiles key resources regarding the profession of the Laboratory Technician within the specific context of Kuwait City, Kuwait. As the capital and economic hub of the nation, Kuwait City hosts the majority of the country's advanced medical facilities, research centers, and industrial testing laboratories. The following entries explore the educational requirements, regulatory frameworks, technological advancements, and professional challenges faced by laboratory technicians in this region. These sources provide a comprehensive overview of how the role is defined, regulated, and evolving in the modern Kuwaiti healthcare and industrial landscape.</w:t>
      </w:r>
    </w:p>
    <w:bookmarkStart w:id="20" w:name="references"/>
    <w:p>
      <w:pPr>
        <w:pStyle w:val="Heading2"/>
      </w:pPr>
      <w:r>
        <w:t xml:space="preserve">References</w:t>
      </w:r>
    </w:p>
    <w:p>
      <w:pPr>
        <w:pStyle w:val="FirstParagraph"/>
      </w:pPr>
      <w:r>
        <w:t xml:space="preserve">Al-Sabah, N., &amp; Al-Mutairi, H. (2021).</w:t>
      </w:r>
      <w:r>
        <w:t xml:space="preserve"> </w:t>
      </w:r>
      <w:r>
        <w:rPr>
          <w:iCs/>
          <w:i/>
        </w:rPr>
        <w:t xml:space="preserve">Healthcare Workforce Development in the Gulf: The Case of Kuwait City Medical Centers</w:t>
      </w:r>
      <w:r>
        <w:t xml:space="preserve">. Journal of Middle Eastern Health Administration, 14(2), 45-62.</w:t>
      </w:r>
    </w:p>
    <w:p>
      <w:pPr>
        <w:pStyle w:val="BodyText"/>
      </w:pPr>
      <w:r>
        <w:t xml:space="preserve">This article provides a critical analysis of the staffing models used in major hospitals located in Kuwait City, such as Al-Sabah Hospital and the Kuwait City Hospital. The authors specifically examine the role of the Laboratory Technician in the context of the Ministry of Health's (MOH) strategic plans. The text highlights a significant shift towards localizing the workforce, known as "Kuwaitization," and the resulting training programs designed to equip Kuwaiti nationals with the technical skills required for modern laboratory diagnostics. This source is essential for understanding the socio-political pressures and educational initiatives shaping the career path of a Laboratory Technician in Kuwait City today.</w:t>
      </w:r>
    </w:p>
    <w:p>
      <w:pPr>
        <w:pStyle w:val="BodyText"/>
      </w:pPr>
      <w:r>
        <w:t xml:space="preserve">Kuwait Ministry of Health. (2023).</w:t>
      </w:r>
      <w:r>
        <w:t xml:space="preserve"> </w:t>
      </w:r>
      <w:r>
        <w:rPr>
          <w:iCs/>
          <w:i/>
        </w:rPr>
        <w:t xml:space="preserve">Regulations for Clinical Laboratory Practice and Personnel Qualifications</w:t>
      </w:r>
      <w:r>
        <w:t xml:space="preserve">. Kuwait City: MOH Publications.</w:t>
      </w:r>
    </w:p>
    <w:p>
      <w:pPr>
        <w:pStyle w:val="BodyText"/>
      </w:pPr>
      <w:r>
        <w:t xml:space="preserve">This official government document outlines the legal and professional standards required to practice as a Laboratory Technician in Kuwait. It details the specific educational degrees accepted by the Ministry, the licensing examination procedures, and the scope of practice for technicians working in public sector facilities in Kuwait City. The document is a primary source for understanding the regulatory environment, including quality control mandates and safety protocols that technicians must adhere to. It serves as the definitive guide for compliance and professional accreditation within the capital's public healthcare system.</w:t>
      </w:r>
    </w:p>
    <w:p>
      <w:pPr>
        <w:pStyle w:val="BodyText"/>
      </w:pPr>
      <w:r>
        <w:t xml:space="preserve">Al-Rashid, F. (2020).</w:t>
      </w:r>
      <w:r>
        <w:t xml:space="preserve"> </w:t>
      </w:r>
      <w:r>
        <w:rPr>
          <w:iCs/>
          <w:i/>
        </w:rPr>
        <w:t xml:space="preserve">Automation and Artificial Intelligence in Kuwaiti Clinical Laboratories</w:t>
      </w:r>
      <w:r>
        <w:t xml:space="preserve">. International Journal of Medical Laboratory Science, 8(4), 112-125.</w:t>
      </w:r>
    </w:p>
    <w:p>
      <w:pPr>
        <w:pStyle w:val="BodyText"/>
      </w:pPr>
      <w:r>
        <w:t xml:space="preserve">Al-Rashid investigates the rapid technological integration occurring in the private and public laboratories of Kuwait City. The study argues that the traditional role of the Laboratory Technician is evolving from manual sample processing to the management of automated analyzers and data interpretation systems. The author provides case studies from leading diagnostic centers in the city, demonstrating how technicians are required to possess higher-level IT skills and critical thinking abilities. This resource is vital for understanding the future skill sets required for Laboratory Technicians in Kuwait City as the sector moves towards high-tech, automated diagnostics.</w:t>
      </w:r>
    </w:p>
    <w:p>
      <w:pPr>
        <w:pStyle w:val="BodyText"/>
      </w:pPr>
      <w:r>
        <w:t xml:space="preserve">World Health Organization (WHO). (2022).</w:t>
      </w:r>
      <w:r>
        <w:t xml:space="preserve"> </w:t>
      </w:r>
      <w:r>
        <w:rPr>
          <w:iCs/>
          <w:i/>
        </w:rPr>
        <w:t xml:space="preserve">Strengthening Laboratory Systems in the Eastern Mediterranean Region: A Focus on Kuwait</w:t>
      </w:r>
      <w:r>
        <w:t xml:space="preserve">. Geneva: WHO Press.</w:t>
      </w:r>
    </w:p>
    <w:p>
      <w:pPr>
        <w:pStyle w:val="BodyText"/>
      </w:pPr>
      <w:r>
        <w:t xml:space="preserve">This report evaluates the infrastructure and capacity of national reference laboratories, many of which are situated in Kuwait City. It assesses the performance of Laboratory Technicians in handling infectious disease outbreaks and routine public health monitoring. The document emphasizes the importance of international standardization (ISO 15189) and how Kuwait City's laboratories are aligning with global best practices. It offers a macro-level perspective on how the work of individual technicians contributes to national health security and regional cooperation, highlighting the critical nature of their role in epidemiological surveillance.</w:t>
      </w:r>
    </w:p>
    <w:p>
      <w:pPr>
        <w:pStyle w:val="BodyText"/>
      </w:pPr>
      <w:r>
        <w:t xml:space="preserve">Al-Hamad, S., &amp; Al-Otaibi, M. (2019).</w:t>
      </w:r>
      <w:r>
        <w:t xml:space="preserve"> </w:t>
      </w:r>
      <w:r>
        <w:rPr>
          <w:iCs/>
          <w:i/>
        </w:rPr>
        <w:t xml:space="preserve">Occupational Health and Safety Challenges for Laboratory Staff in the Gulf Cooperation Council</w:t>
      </w:r>
      <w:r>
        <w:t xml:space="preserve">. Journal of Occupational Health, 61(3), 200-210.</w:t>
      </w:r>
    </w:p>
    <w:p>
      <w:pPr>
        <w:pStyle w:val="BodyText"/>
      </w:pPr>
      <w:r>
        <w:t xml:space="preserve">This study focuses on the physical and psychological working conditions of Laboratory Technicians in Kuwait City. It addresses specific challenges related to the local climate, such as the storage and transport of biological samples in high temperatures, and the associated safety risks. Furthermore, it discusses the high workload and shift patterns common in the capital's busy hospitals. The authors recommend improved ergonomic designs and mental health support systems. This source is crucial for understanding the day-to-day realities and occupational hazards faced by technicians in the specific environmental and cultural context of Kuwait.</w:t>
      </w:r>
    </w:p>
    <w:p>
      <w:pPr>
        <w:pStyle w:val="BodyText"/>
      </w:pPr>
      <w:r>
        <w:t xml:space="preserve">Kuwait Institute for Scientific Research (KISR). (2023).</w:t>
      </w:r>
      <w:r>
        <w:t xml:space="preserve"> </w:t>
      </w:r>
      <w:r>
        <w:rPr>
          <w:iCs/>
          <w:i/>
        </w:rPr>
        <w:t xml:space="preserve">Annual Report: Environmental and Industrial Testing Services</w:t>
      </w:r>
      <w:r>
        <w:t xml:space="preserve">. Kuwait City: KISR.</w:t>
      </w:r>
    </w:p>
    <w:p>
      <w:pPr>
        <w:pStyle w:val="BodyText"/>
      </w:pPr>
      <w:r>
        <w:t xml:space="preserve">While often associated with medical fields, the role of the Laboratory Technician in Kuwait City extends significantly into environmental and industrial sectors. This annual report from KISR details the work of technicians involved in testing water quality, soil contamination, and industrial emissions. It highlights the technical expertise required to support Kuwait's oil and gas industry and environmental protection efforts. This document broadens the scope of the bibliography, illustrating that Laboratory Technicians in Kuwait City are integral to both healthcare and the nation's industrial and environmental sustainability goals.</w:t>
      </w:r>
    </w:p>
    <w:p>
      <w:pPr>
        <w:pStyle w:val="BodyText"/>
      </w:pPr>
      <w:r>
        <w:t xml:space="preserve">Al-Farsi, L. (2021).</w:t>
      </w:r>
      <w:r>
        <w:t xml:space="preserve"> </w:t>
      </w:r>
      <w:r>
        <w:rPr>
          <w:iCs/>
          <w:i/>
        </w:rPr>
        <w:t xml:space="preserve">Continuing Professional Development for Allied Health Professionals in Kuwait</w:t>
      </w:r>
      <w:r>
        <w:t xml:space="preserve">. Kuwait Medical Journal, 53(1), 30-38.</w:t>
      </w:r>
    </w:p>
    <w:p>
      <w:pPr>
        <w:pStyle w:val="BodyText"/>
      </w:pPr>
      <w:r>
        <w:t xml:space="preserve">Al-Farsi examines the availability and effectiveness of continuing education programs for Laboratory Technicians in Kuwait City. The article critiques the current landscape of workshops and seminars offered by local universities and professional societies. It argues that while initial training is robust, there is a need for more specialized, ongoing education to keep pace with global medical advancements. This source is valuable for identifying the gaps in professional development and understanding the mechanisms through which technicians in Kuwait City maintain and upgrade their competencies throughout their careers.</w:t>
      </w:r>
    </w:p>
    <w:p>
      <w:pPr>
        <w:pStyle w:val="BodyText"/>
      </w:pPr>
      <w:r>
        <w:t xml:space="preserve">Al-Mutawa, R. (2022).</w:t>
      </w:r>
      <w:r>
        <w:t xml:space="preserve"> </w:t>
      </w:r>
      <w:r>
        <w:rPr>
          <w:iCs/>
          <w:i/>
        </w:rPr>
        <w:t xml:space="preserve">The Impact of the COVID-19 Pandemic on Laboratory Workflows in Kuwait City</w:t>
      </w:r>
      <w:r>
        <w:t xml:space="preserve">. Public Health in the Middle East, 10(2), 88-95.</w:t>
      </w:r>
    </w:p>
    <w:p>
      <w:pPr>
        <w:pStyle w:val="BodyText"/>
      </w:pPr>
      <w:r>
        <w:t xml:space="preserve">This retrospective study analyzes how the surge in testing demands during the pandemic reshaped laboratory operations in Kuwait City. It details the immense pressure placed on Laboratory Technicians, the rapid implementation of new PCR testing protocols, and the adaptation of workflows to handle high volumes of samples. The author highlights the resilience and adaptability of the technical workforce in the capital. This resource provides a contemporary case study of crisis management in the laboratory setting, offering insights into how the profession in Kuwait City is prepared for future public health emergencies.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Kuwait City</dc:title>
  <dc:creator/>
  <dc:language>en</dc:language>
  <cp:keywords/>
  <dcterms:created xsi:type="dcterms:W3CDTF">2026-08-07T09:47:15Z</dcterms:created>
  <dcterms:modified xsi:type="dcterms:W3CDTF">2026-08-07T09:47:15Z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