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Lima,</w:t>
      </w:r>
      <w:r>
        <w:t xml:space="preserve"> </w:t>
      </w:r>
      <w:r>
        <w:t xml:space="preserve">Peru</w:t>
      </w:r>
    </w:p>
    <w:bookmarkStart w:id="24" w:name="X9ba7f73f0f607e614815d46c91adaeb973ba0d8"/>
    <w:p>
      <w:pPr>
        <w:pStyle w:val="Heading1"/>
      </w:pPr>
      <w:r>
        <w:t xml:space="preserve">Annotated Bibliography: The Role and Regulation of the Laboratory Technician in Lima, Peru</w:t>
      </w:r>
    </w:p>
    <w:p>
      <w:pPr>
        <w:pStyle w:val="FirstParagraph"/>
      </w:pPr>
      <w:r>
        <w:t xml:space="preserve">This annotated bibliography compiles key resources regarding the professional scope, legal framework, and educational requirements for Laboratory Technicians operating within the healthcare and industrial sectors of Lima, Peru. The selection focuses on national legislation, academic curricula, and public health standards relevant to the capital city.</w:t>
      </w:r>
    </w:p>
    <w:bookmarkStart w:id="20" w:name="legal-and-regulatory-framework"/>
    <w:p>
      <w:pPr>
        <w:pStyle w:val="Heading2"/>
      </w:pPr>
      <w:r>
        <w:t xml:space="preserve">Legal and Regulatory Framework</w:t>
      </w:r>
    </w:p>
    <w:p>
      <w:pPr>
        <w:pStyle w:val="FirstParagraph"/>
      </w:pPr>
      <w:r>
        <w:t xml:space="preserve">Ministerio de Salud del Perú. (2019).</w:t>
      </w:r>
      <w:r>
        <w:t xml:space="preserve"> </w:t>
      </w:r>
      <w:r>
        <w:rPr>
          <w:iCs/>
          <w:i/>
        </w:rPr>
        <w:t xml:space="preserve">Norma Técnica de Salud N° 100-MINSA/DGSP-V.01: Norma Técnica de Salud para la Organización y Funcionamiento de los Laboratorios Clínicos en el Perú</w:t>
      </w:r>
      <w:r>
        <w:t xml:space="preserve">. Lima: Ministerio de Salud.</w:t>
      </w:r>
    </w:p>
    <w:p>
      <w:pPr>
        <w:pStyle w:val="BodyText"/>
      </w:pPr>
      <w:r>
        <w:t xml:space="preserve">This technical health norm establishes the mandatory standards for the organization, infrastructure, and operation of clinical laboratories across Peru. It explicitly defines the roles and responsibilities of laboratory personnel, including the Laboratory Technician. The document outlines the necessary biosafety protocols, quality control measures, and equipment standards required for facilities in Lima to operate legally.</w:t>
      </w:r>
    </w:p>
    <w:p>
      <w:pPr>
        <w:pStyle w:val="BodyText"/>
      </w:pPr>
      <w:r>
        <w:t xml:space="preserve">This is a primary source of authority. It is essential for understanding the regulatory environment in which a Laboratory Technician in Lima must work. The document is highly reliable as it is issued by the national health authority.</w:t>
      </w:r>
    </w:p>
    <w:p>
      <w:pPr>
        <w:pStyle w:val="BodyText"/>
      </w:pPr>
      <w:r>
        <w:t xml:space="preserve">Directly relevant to Laboratory Technicians in Lima, as it dictates the daily operational procedures and legal boundaries of their practice within the Peruvian health system.</w:t>
      </w:r>
    </w:p>
    <w:p>
      <w:pPr>
        <w:pStyle w:val="BodyText"/>
      </w:pPr>
      <w:r>
        <w:t xml:space="preserve">Ministerio de Trabajo y Promoción del Empleo. (2020).</w:t>
      </w:r>
      <w:r>
        <w:t xml:space="preserve"> </w:t>
      </w:r>
      <w:r>
        <w:rPr>
          <w:iCs/>
          <w:i/>
        </w:rPr>
        <w:t xml:space="preserve">Clasificación Nacional de Ocupaciones (CNO-2010): Técnico de Laboratorio</w:t>
      </w:r>
      <w:r>
        <w:t xml:space="preserve">. Lima: MTPE.</w:t>
      </w:r>
    </w:p>
    <w:p>
      <w:pPr>
        <w:pStyle w:val="BodyText"/>
      </w:pPr>
      <w:r>
        <w:t xml:space="preserve">This official classification system categorizes occupations within the Peruvian labor market. The entry for "Técnico de Laboratorio" details the specific tasks, required competencies, and educational levels associated with the profession. It distinguishes between clinical, industrial, and research laboratory roles, providing a standardized definition used by employers and government agencies in Lima.</w:t>
      </w:r>
    </w:p>
    <w:p>
      <w:pPr>
        <w:pStyle w:val="BodyText"/>
      </w:pPr>
      <w:r>
        <w:t xml:space="preserve">A credible government resource that provides a clear, standardized definition of the profession. It is useful for understanding labor rights and job expectations in the Peruvian context.</w:t>
      </w:r>
    </w:p>
    <w:p>
      <w:pPr>
        <w:pStyle w:val="BodyText"/>
      </w:pPr>
      <w:r>
        <w:t xml:space="preserve">Crucial for Laboratory Technicians in Lima seeking employment or understanding their professional classification within the national labor framework.</w:t>
      </w:r>
    </w:p>
    <w:bookmarkEnd w:id="20"/>
    <w:bookmarkStart w:id="21" w:name="education-and-professional-training"/>
    <w:p>
      <w:pPr>
        <w:pStyle w:val="Heading2"/>
      </w:pPr>
      <w:r>
        <w:t xml:space="preserve">Education and Professional Training</w:t>
      </w:r>
    </w:p>
    <w:p>
      <w:pPr>
        <w:pStyle w:val="FirstParagraph"/>
      </w:pPr>
      <w:r>
        <w:t xml:space="preserve">Universidad Nacional Mayor de San Marcos. (2021).</w:t>
      </w:r>
      <w:r>
        <w:t xml:space="preserve"> </w:t>
      </w:r>
      <w:r>
        <w:rPr>
          <w:iCs/>
          <w:i/>
        </w:rPr>
        <w:t xml:space="preserve">Plan de Estudios: Carrera Profesional de Técnico en Laboratorio Clínico</w:t>
      </w:r>
      <w:r>
        <w:t xml:space="preserve">. Lima: UNMSM.</w:t>
      </w:r>
    </w:p>
    <w:p>
      <w:pPr>
        <w:pStyle w:val="BodyText"/>
      </w:pPr>
      <w:r>
        <w:t xml:space="preserve">This document outlines the academic curriculum for the Laboratory Technician program at Peru's oldest and most prestigious university. It details the theoretical and practical courses required, including hematology, microbiology, biochemistry, and parasitology. The plan emphasizes hands-on training in university-affiliated hospitals in Lima, ensuring graduates are prepared for the local healthcare environment.</w:t>
      </w:r>
    </w:p>
    <w:p>
      <w:pPr>
        <w:pStyle w:val="BodyText"/>
      </w:pPr>
      <w:r>
        <w:t xml:space="preserve">A highly authoritative source on the educational standards for Laboratory Technicians in Peru. It reflects the rigorous academic requirements expected by top-tier institutions in Lima.</w:t>
      </w:r>
    </w:p>
    <w:p>
      <w:pPr>
        <w:pStyle w:val="BodyText"/>
      </w:pPr>
      <w:r>
        <w:t xml:space="preserve">Directly relevant to aspiring Laboratory Technicians in Lima, as it illustrates the academic path and skill set required to enter the profession in the capital.</w:t>
      </w:r>
    </w:p>
    <w:p>
      <w:pPr>
        <w:pStyle w:val="BodyText"/>
      </w:pPr>
      <w:r>
        <w:t xml:space="preserve">Instituto Nacional de Salud del Perú. (2018).</w:t>
      </w:r>
      <w:r>
        <w:t xml:space="preserve"> </w:t>
      </w:r>
      <w:r>
        <w:rPr>
          <w:iCs/>
          <w:i/>
        </w:rPr>
        <w:t xml:space="preserve">Guía de Capacitación para Técnicos de Laboratorio en el Manejo de Muestras Biológicas</w:t>
      </w:r>
      <w:r>
        <w:t xml:space="preserve">. Lima: INS.</w:t>
      </w:r>
    </w:p>
    <w:p>
      <w:pPr>
        <w:pStyle w:val="BodyText"/>
      </w:pPr>
      <w:r>
        <w:t xml:space="preserve">This training guide provides practical instructions for Laboratory Technicians on the safe handling, processing, and storage of biological samples. It addresses common challenges faced in Peruvian laboratories, such as resource limitations and high patient volumes. The guide includes protocols for biosafety and waste management specific to the Peruvian context.</w:t>
      </w:r>
    </w:p>
    <w:p>
      <w:pPr>
        <w:pStyle w:val="BodyText"/>
      </w:pPr>
      <w:r>
        <w:t xml:space="preserve">A practical and reliable resource developed by a national health institute. It offers actionable guidance for Laboratory Technicians working in Lima's public and private sectors.</w:t>
      </w:r>
    </w:p>
    <w:p>
      <w:pPr>
        <w:pStyle w:val="BodyText"/>
      </w:pPr>
      <w:r>
        <w:t xml:space="preserve">Highly relevant for Laboratory Technicians in Lima, as it addresses real-world operational challenges and safety standards in Peruvian laboratories.</w:t>
      </w:r>
    </w:p>
    <w:bookmarkEnd w:id="21"/>
    <w:bookmarkStart w:id="22" w:name="public-health-and-epidemiology"/>
    <w:p>
      <w:pPr>
        <w:pStyle w:val="Heading2"/>
      </w:pPr>
      <w:r>
        <w:t xml:space="preserve">Public Health and Epidemiology</w:t>
      </w:r>
    </w:p>
    <w:p>
      <w:pPr>
        <w:pStyle w:val="FirstParagraph"/>
      </w:pPr>
      <w:r>
        <w:t xml:space="preserve">Centro Nacional de Epidemiología, Prevención y Control de Enfermedades (DIGESA). (2022).</w:t>
      </w:r>
      <w:r>
        <w:t xml:space="preserve"> </w:t>
      </w:r>
      <w:r>
        <w:rPr>
          <w:iCs/>
          <w:i/>
        </w:rPr>
        <w:t xml:space="preserve">Boletín Epidemiológico Semanal: Situación de Enfermedades de Transmisión Sexual en Lima Metropolitana</w:t>
      </w:r>
      <w:r>
        <w:t xml:space="preserve">. Lima: DIGESA.</w:t>
      </w:r>
    </w:p>
    <w:p>
      <w:pPr>
        <w:pStyle w:val="BodyText"/>
      </w:pPr>
      <w:r>
        <w:t xml:space="preserve">This weekly epidemiological bulletin reports on the incidence of sexually transmitted infections in Lima. It highlights the critical role of Laboratory Technicians in diagnosing and monitoring these diseases. The data underscores the importance of accurate laboratory testing in public health surveillance and disease control efforts in the capital.</w:t>
      </w:r>
    </w:p>
    <w:p>
      <w:pPr>
        <w:pStyle w:val="BodyText"/>
      </w:pPr>
      <w:r>
        <w:t xml:space="preserve">A timely and authoritative source of public health data. It demonstrates the impact of Laboratory Technicians' work on community health in Lima.</w:t>
      </w:r>
    </w:p>
    <w:p>
      <w:pPr>
        <w:pStyle w:val="BodyText"/>
      </w:pPr>
      <w:r>
        <w:t xml:space="preserve">Relevant to Laboratory Technicians in Lima, as it illustrates the public health significance of their diagnostic work in controlling infectious diseases.</w:t>
      </w:r>
    </w:p>
    <w:p>
      <w:pPr>
        <w:pStyle w:val="BodyText"/>
      </w:pPr>
      <w:r>
        <w:t xml:space="preserve">Organización Panamericana de la Salud. (2020).</w:t>
      </w:r>
      <w:r>
        <w:t xml:space="preserve"> </w:t>
      </w:r>
      <w:r>
        <w:rPr>
          <w:iCs/>
          <w:i/>
        </w:rPr>
        <w:t xml:space="preserve">Fortalecimiento de los Laboratorios de Salud Pública en el Perú: Experiencias y Desafíos</w:t>
      </w:r>
      <w:r>
        <w:t xml:space="preserve">. Lima: OPS/OMS.</w:t>
      </w:r>
    </w:p>
    <w:p>
      <w:pPr>
        <w:pStyle w:val="BodyText"/>
      </w:pPr>
      <w:r>
        <w:t xml:space="preserve">This report evaluates the capacity and challenges of public health laboratories in Peru, with a focus on Lima. It discusses the role of Laboratory Technicians in strengthening diagnostic capabilities, particularly during health emergencies like the COVID-19 pandemic. The document highlights the need for continuous training and resource allocation to support laboratory staff.</w:t>
      </w:r>
    </w:p>
    <w:p>
      <w:pPr>
        <w:pStyle w:val="BodyText"/>
      </w:pPr>
      <w:r>
        <w:t xml:space="preserve">A comprehensive and credible analysis by a leading international health organization. It provides valuable insights into the broader context of laboratory work in Peru.</w:t>
      </w:r>
    </w:p>
    <w:p>
      <w:pPr>
        <w:pStyle w:val="BodyText"/>
      </w:pPr>
      <w:r>
        <w:t xml:space="preserve">Relevant to Laboratory Technicians in Lima, as it addresses systemic challenges and opportunities for professional development in the Peruvian public health sector.</w:t>
      </w:r>
    </w:p>
    <w:bookmarkEnd w:id="22"/>
    <w:bookmarkStart w:id="23" w:name="X8e674527f5c7bec27361df685a7e7a4e2b36ead"/>
    <w:p>
      <w:pPr>
        <w:pStyle w:val="Heading2"/>
      </w:pPr>
      <w:r>
        <w:t xml:space="preserve">Professional Ethics and Quality Assurance</w:t>
      </w:r>
    </w:p>
    <w:p>
      <w:pPr>
        <w:pStyle w:val="FirstParagraph"/>
      </w:pPr>
      <w:r>
        <w:t xml:space="preserve">Colegio de Médicos del Perú. (2019).</w:t>
      </w:r>
      <w:r>
        <w:t xml:space="preserve"> </w:t>
      </w:r>
      <w:r>
        <w:rPr>
          <w:iCs/>
          <w:i/>
        </w:rPr>
        <w:t xml:space="preserve">Código de Ética Profesional para Técnicos de Laboratorio Clínico</w:t>
      </w:r>
      <w:r>
        <w:t xml:space="preserve">. Lima: CMP.</w:t>
      </w:r>
    </w:p>
    <w:p>
      <w:pPr>
        <w:pStyle w:val="BodyText"/>
      </w:pPr>
      <w:r>
        <w:t xml:space="preserve">This ethical code outlines the professional responsibilities and moral obligations of Laboratory Technicians in Peru. It emphasizes patient confidentiality, accuracy in reporting results, and adherence to quality standards. The document serves as a guide for ethical decision-making in the laboratory setting.</w:t>
      </w:r>
    </w:p>
    <w:p>
      <w:pPr>
        <w:pStyle w:val="BodyText"/>
      </w:pPr>
      <w:r>
        <w:t xml:space="preserve">A reliable and authoritative source on professional ethics. It is essential for Laboratory Technicians in Lima to understand and adhere to these ethical guidelines.</w:t>
      </w:r>
    </w:p>
    <w:p>
      <w:pPr>
        <w:pStyle w:val="BodyText"/>
      </w:pPr>
      <w:r>
        <w:t xml:space="preserve">Directly relevant to Laboratory Technicians in Lima, as it establishes the ethical framework for their professional practice.</w:t>
      </w:r>
    </w:p>
    <w:p>
      <w:pPr>
        <w:pStyle w:val="BodyText"/>
      </w:pPr>
      <w:r>
        <w:t xml:space="preserve">Instituto Nacional de Calidad (INACAL). (2021).</w:t>
      </w:r>
      <w:r>
        <w:t xml:space="preserve"> </w:t>
      </w:r>
      <w:r>
        <w:rPr>
          <w:iCs/>
          <w:i/>
        </w:rPr>
        <w:t xml:space="preserve">Norma Técnica Peruana NTP-ISO 15189: Requisitos Específicos de Calidad y Competencia para los Laboratorios Clínicos</w:t>
      </w:r>
      <w:r>
        <w:t xml:space="preserve">. Lima: INACAL.</w:t>
      </w:r>
    </w:p>
    <w:p>
      <w:pPr>
        <w:pStyle w:val="BodyText"/>
      </w:pPr>
      <w:r>
        <w:t xml:space="preserve">This Peruvian technical standard aligns with international ISO guidelines for clinical laboratory quality and competence. It specifies the requirements for Laboratory Technicians in terms of training, performance evaluation, and continuous improvement. The standard is widely adopted by accredited laboratories in Lima.</w:t>
      </w:r>
    </w:p>
    <w:p>
      <w:pPr>
        <w:pStyle w:val="BodyText"/>
      </w:pPr>
      <w:r>
        <w:t xml:space="preserve">A highly credible and internationally recognized standard. It is a key reference for ensuring quality and competence in laboratory practice in Peru.</w:t>
      </w:r>
    </w:p>
    <w:p>
      <w:pPr>
        <w:pStyle w:val="BodyText"/>
      </w:pPr>
      <w:r>
        <w:t xml:space="preserve">Essential for Laboratory Technicians in Lima working in accredited laboratories, as it defines the quality standards they must meet.</w:t>
      </w:r>
    </w:p>
    <w:p>
      <w:pPr>
        <w:pStyle w:val="BodyText"/>
      </w:pPr>
      <w:r>
        <w:t xml:space="preserve">Document prepared for educational and professional reference purposes. All sources are publicly available or accessible through official Peruvian institutions.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Lima, Peru</dc:title>
  <dc:creator/>
  <dc:language>en</dc:language>
  <cp:keywords/>
  <dcterms:created xsi:type="dcterms:W3CDTF">2026-08-07T05:46:54Z</dcterms:created>
  <dcterms:modified xsi:type="dcterms:W3CDTF">2026-08-07T05:46:54Z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