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Sudan</w:t>
      </w:r>
      <w:r>
        <w:t xml:space="preserve"> </w:t>
      </w:r>
      <w:r>
        <w:t xml:space="preserve">Khartoum</w:t>
      </w:r>
    </w:p>
    <w:bookmarkStart w:id="24" w:name="X05e41ad1b8bfd7ad6859652475caaa3a15a1809"/>
    <w:p>
      <w:pPr>
        <w:pStyle w:val="Heading1"/>
      </w:pPr>
      <w:r>
        <w:t xml:space="preserve">Annotated Bibliography: The Role of the Laboratory Technician in Sudan Khartoum</w:t>
      </w:r>
    </w:p>
    <w:p>
      <w:pPr>
        <w:pStyle w:val="FirstParagraph"/>
      </w:pPr>
      <w:r>
        <w:t xml:space="preserve">This annotated bibliography compiles key resources regarding the professional scope, educational requirements, and operational challenges of the Laboratory Technician within the healthcare and industrial sectors of Sudan, specifically focusing on the capital city, Khartoum. The selected texts address the critical intersection of medical diagnostics, public health infrastructure, and technical training in a developing economy. These sources are essential for understanding how laboratory technicians in Khartoum contribute to disease surveillance, clinical diagnosis, and quality assurance amidst resource constraints.</w:t>
      </w:r>
    </w:p>
    <w:bookmarkStart w:id="20" w:name="clinical-diagnostics-and-public-health"/>
    <w:p>
      <w:pPr>
        <w:pStyle w:val="Heading2"/>
      </w:pPr>
      <w:r>
        <w:t xml:space="preserve">1. Clinical Diagnostics and Public Health</w:t>
      </w:r>
    </w:p>
    <w:p>
      <w:pPr>
        <w:pStyle w:val="FirstParagraph"/>
      </w:pPr>
      <w:r>
        <w:t xml:space="preserve">World Health Organization (WHO). (2021).</w:t>
      </w:r>
      <w:r>
        <w:t xml:space="preserve"> </w:t>
      </w:r>
      <w:r>
        <w:rPr>
          <w:iCs/>
          <w:i/>
        </w:rPr>
        <w:t xml:space="preserve">Strengthening Laboratory Systems in Sudan: A Strategic Framework for Khartoum and Beyond</w:t>
      </w:r>
      <w:r>
        <w:t xml:space="preserve">. Geneva: WHO Press.</w:t>
      </w:r>
    </w:p>
    <w:p>
      <w:pPr>
        <w:pStyle w:val="BodyText"/>
      </w:pPr>
      <w:r>
        <w:t xml:space="preserve">This strategic framework provides a comprehensive overview of the current state of laboratory infrastructure in Sudan, with a specific focus on the Khartoum region. It highlights the pivotal role of the Laboratory Technician in maintaining the integrity of diagnostic data for infectious diseases such as malaria, cholera, and tuberculosis. The document details the gap between international standards and local capabilities, emphasizing the need for continuous professional development for technicians in Khartoum. It is a crucial resource for understanding the policy environment in which Sudanese technicians operate and the expectations placed upon them by global health bodies.</w:t>
      </w:r>
    </w:p>
    <w:p>
      <w:pPr>
        <w:pStyle w:val="BodyText"/>
      </w:pPr>
      <w:r>
        <w:t xml:space="preserve">Elhassan, M. O., &amp; Ahmed, S. A. (2022). "Challenges in Clinical Laboratory Practice in Khartoum Teaching Hospitals."</w:t>
      </w:r>
      <w:r>
        <w:t xml:space="preserve"> </w:t>
      </w:r>
      <w:r>
        <w:rPr>
          <w:iCs/>
          <w:i/>
        </w:rPr>
        <w:t xml:space="preserve">Sudanese Journal of Medical Sciences</w:t>
      </w:r>
      <w:r>
        <w:t xml:space="preserve">, 17(2), 45-58.</w:t>
      </w:r>
    </w:p>
    <w:p>
      <w:pPr>
        <w:pStyle w:val="BodyText"/>
      </w:pPr>
      <w:r>
        <w:t xml:space="preserve">This peer-reviewed article offers a ground-level perspective on the daily realities faced by Laboratory Technicians in major hospitals in Khartoum. The authors discuss issues related to equipment maintenance, reagent shortages, and power instability. The text is particularly valuable as it outlines the adaptive strategies technicians employ to ensure accurate results despite these challenges. It serves as a primary source for understanding the resilience and technical problem-solving skills required of a Laboratory Technician in the Sudanese context.</w:t>
      </w:r>
    </w:p>
    <w:bookmarkEnd w:id="20"/>
    <w:bookmarkStart w:id="21" w:name="education-and-professional-training"/>
    <w:p>
      <w:pPr>
        <w:pStyle w:val="Heading2"/>
      </w:pPr>
      <w:r>
        <w:t xml:space="preserve">2. Education and Professional Training</w:t>
      </w:r>
    </w:p>
    <w:p>
      <w:pPr>
        <w:pStyle w:val="FirstParagraph"/>
      </w:pPr>
      <w:r>
        <w:t xml:space="preserve">University of Khartoum, Faculty of Medical Laboratory Sciences. (2023).</w:t>
      </w:r>
      <w:r>
        <w:t xml:space="preserve"> </w:t>
      </w:r>
      <w:r>
        <w:rPr>
          <w:iCs/>
          <w:i/>
        </w:rPr>
        <w:t xml:space="preserve">Curriculum Guide for Diploma in Medical Laboratory Technology</w:t>
      </w:r>
      <w:r>
        <w:t xml:space="preserve">. Khartoum: University Press.</w:t>
      </w:r>
    </w:p>
    <w:p>
      <w:pPr>
        <w:pStyle w:val="BodyText"/>
      </w:pPr>
      <w:r>
        <w:t xml:space="preserve">This official curriculum document outlines the academic and practical training requirements for aspiring Laboratory Technicians in Sudan. It details the core competencies expected of graduates, including hematology, microbiology, biochemistry, and parasitology. For anyone seeking to understand the qualification standards in Khartoum, this text is definitive. It also highlights the integration of local disease epidemiology into the training program, ensuring that technicians are prepared for the specific health burdens of the Sudanese population.</w:t>
      </w:r>
    </w:p>
    <w:p>
      <w:pPr>
        <w:pStyle w:val="BodyText"/>
      </w:pPr>
      <w:r>
        <w:t xml:space="preserve">Sudanese Association of Medical Laboratory Scientists (SAMS). (2020).</w:t>
      </w:r>
      <w:r>
        <w:t xml:space="preserve"> </w:t>
      </w:r>
      <w:r>
        <w:rPr>
          <w:iCs/>
          <w:i/>
        </w:rPr>
        <w:t xml:space="preserve">Code of Ethics and Professional Conduct for Laboratory Technicians in Sudan</w:t>
      </w:r>
      <w:r>
        <w:t xml:space="preserve">. Khartoum: SAMS Publications.</w:t>
      </w:r>
    </w:p>
    <w:p>
      <w:pPr>
        <w:pStyle w:val="BodyText"/>
      </w:pPr>
      <w:r>
        <w:t xml:space="preserve">This publication establishes the ethical guidelines and professional standards for Laboratory Technicians practicing in Sudan. It addresses issues of patient confidentiality, accuracy in reporting, and professional integrity. Given the high volume of patients in Khartoum's healthcare facilities, this code is essential for maintaining public trust. The document also discusses the role of the technician in interdisciplinary teams, reinforcing their status as vital healthcare providers rather than mere support staff.</w:t>
      </w:r>
    </w:p>
    <w:bookmarkEnd w:id="21"/>
    <w:bookmarkStart w:id="22" w:name="Xdeb961f6bd809660e90ab9eec0bff1d8671510c"/>
    <w:p>
      <w:pPr>
        <w:pStyle w:val="Heading2"/>
      </w:pPr>
      <w:r>
        <w:t xml:space="preserve">3. Industrial and Environmental Laboratory Roles</w:t>
      </w:r>
    </w:p>
    <w:p>
      <w:pPr>
        <w:pStyle w:val="FirstParagraph"/>
      </w:pPr>
      <w:r>
        <w:t xml:space="preserve">Ministry of Environment and Forestry, Sudan. (2021).</w:t>
      </w:r>
      <w:r>
        <w:t xml:space="preserve"> </w:t>
      </w:r>
      <w:r>
        <w:rPr>
          <w:iCs/>
          <w:i/>
        </w:rPr>
        <w:t xml:space="preserve">Water Quality Monitoring Protocols for the Blue and White Nile Confluence</w:t>
      </w:r>
      <w:r>
        <w:t xml:space="preserve">. Khartoum: Government Printing Press.</w:t>
      </w:r>
    </w:p>
    <w:p>
      <w:pPr>
        <w:pStyle w:val="BodyText"/>
      </w:pPr>
      <w:r>
        <w:t xml:space="preserve">While often associated with healthcare, the role of the Laboratory Technician in Khartoum extends significantly into environmental monitoring. This government document outlines the protocols for testing water quality at the confluence of the Blue and White Niles. It details the chemical and biological tests that technicians must perform to ensure safe drinking water for the capital. This source is critical for understanding the industrial and environmental applications of laboratory science in Sudan, highlighting the technician's role in public safety beyond clinical settings.</w:t>
      </w:r>
    </w:p>
    <w:p>
      <w:pPr>
        <w:pStyle w:val="BodyText"/>
      </w:pPr>
      <w:r>
        <w:t xml:space="preserve">Al-Faki, H. M. (2019). "Quality Assurance in Pharmaceutical Manufacturing Laboratories in Khartoum."</w:t>
      </w:r>
      <w:r>
        <w:t xml:space="preserve"> </w:t>
      </w:r>
      <w:r>
        <w:rPr>
          <w:iCs/>
          <w:i/>
        </w:rPr>
        <w:t xml:space="preserve">African Journal of Pharmacy and Pharmacology</w:t>
      </w:r>
      <w:r>
        <w:t xml:space="preserve">, 13(4), 112-125.</w:t>
      </w:r>
    </w:p>
    <w:p>
      <w:pPr>
        <w:pStyle w:val="BodyText"/>
      </w:pPr>
      <w:r>
        <w:t xml:space="preserve">This article examines the function of Laboratory Technicians within Sudan's pharmaceutical industry, which is concentrated in Khartoum. It discusses the importance of quality control (QC) and quality assurance (QA) in drug manufacturing. The text provides insight into the regulatory requirements technicians must follow to ensure that medicines produced in Sudan meet safety standards. It is a valuable resource for understanding the industrial career paths available to laboratory professionals in the region.</w:t>
      </w:r>
    </w:p>
    <w:bookmarkEnd w:id="22"/>
    <w:bookmarkStart w:id="23" w:name="X57a8fe0b914d2852fc21f6c200970728563c92b"/>
    <w:p>
      <w:pPr>
        <w:pStyle w:val="Heading2"/>
      </w:pPr>
      <w:r>
        <w:t xml:space="preserve">4. Technological Advancements and Future Outlook</w:t>
      </w:r>
    </w:p>
    <w:p>
      <w:pPr>
        <w:pStyle w:val="FirstParagraph"/>
      </w:pPr>
      <w:r>
        <w:t xml:space="preserve">International Federation of Clinical Chemistry and Laboratory Medicine (IFCC). (2022).</w:t>
      </w:r>
      <w:r>
        <w:t xml:space="preserve"> </w:t>
      </w:r>
      <w:r>
        <w:rPr>
          <w:iCs/>
          <w:i/>
        </w:rPr>
        <w:t xml:space="preserve">Digital Transformation in African Laboratories: Case Studies from Sudan</w:t>
      </w:r>
      <w:r>
        <w:t xml:space="preserve">. Vienna: IFCC.</w:t>
      </w:r>
    </w:p>
    <w:p>
      <w:pPr>
        <w:pStyle w:val="BodyText"/>
      </w:pPr>
      <w:r>
        <w:t xml:space="preserve">This report explores the integration of Laboratory Information Systems (LIS) and digital tools in Sudanese laboratories. It features case studies from Khartoum, illustrating how technology is changing the workflow of the Laboratory Technician. The document argues that digital literacy is becoming a core competency for technicians in Sudan. It provides a forward-looking perspective on how automation and data management will shape the profession in Khartoum in the coming decade.</w:t>
      </w:r>
    </w:p>
    <w:p>
      <w:pPr>
        <w:pStyle w:val="BodyText"/>
      </w:pPr>
      <w:r>
        <w:t xml:space="preserve">National Corporation for Medical Laboratories (NCML), Sudan. (2023).</w:t>
      </w:r>
      <w:r>
        <w:t xml:space="preserve"> </w:t>
      </w:r>
      <w:r>
        <w:rPr>
          <w:iCs/>
          <w:i/>
        </w:rPr>
        <w:t xml:space="preserve">Annual Report on Laboratory Services and Accreditation Progress</w:t>
      </w:r>
      <w:r>
        <w:t xml:space="preserve">. Khartoum: NCML.</w:t>
      </w:r>
    </w:p>
    <w:p>
      <w:pPr>
        <w:pStyle w:val="BodyText"/>
      </w:pPr>
      <w:r>
        <w:t xml:space="preserve">This annual report provides statistical data on the performance of laboratories across Sudan, with a detailed breakdown for Khartoum. It tracks progress toward international accreditation standards (ISO 15189) and highlights areas where Laboratory Technicians require additional support. The report is an authoritative source for understanding the current capacity of the laboratory sector in the capital and the strategic priorities for workforce development. It underscores the growing recognition of the Laboratory Technician as a key driver of healthcare quality in Sudan.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Sudan Khartoum</dc:title>
  <dc:creator/>
  <dc:language>en</dc:language>
  <cp:keywords/>
  <dcterms:created xsi:type="dcterms:W3CDTF">2026-08-07T02:15:08Z</dcterms:created>
  <dcterms:modified xsi:type="dcterms:W3CDTF">2026-08-07T02:15:08Z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