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d4388dc9afe1c86739cbadd2fff166e82fbd2c9"/>
    <w:p>
      <w:pPr>
        <w:pStyle w:val="Heading1"/>
      </w:pPr>
      <w:r>
        <w:t xml:space="preserve">Annotated Bibliography: The Legal Profession in Buenos Aires, Argentina</w:t>
      </w:r>
    </w:p>
    <w:p>
      <w:pPr>
        <w:pStyle w:val="FirstParagraph"/>
      </w:pPr>
      <w:r>
        <w:t xml:space="preserve">The following annotated bibliography compiles essential resources regarding the legal profession within the jurisdiction of Buenos Aires, Argentina. This collection addresses the regulatory frameworks, ethical obligations, and practical realities of practicing law in the capital. It is designed to assist legal practitioners, law students, and foreign counsel seeking to understand the specific nuances of the Argentine legal system, particularly within the bustling judicial environment of the Autonomous City of Buenos Aires (CABA).</w:t>
      </w:r>
    </w:p>
    <w:p>
      <w:pPr>
        <w:pStyle w:val="BodyText"/>
      </w:pPr>
      <w:r>
        <w:t xml:space="preserve"> </w:t>
      </w:r>
      <w:r>
        <w:t xml:space="preserve">Argentina. National Congress. (1968). Law No. 20,585: Law of the Legal Profession.</w:t>
      </w:r>
      <w:r>
        <w:t xml:space="preserve"> </w:t>
      </w:r>
      <w:r>
        <w:rPr>
          <w:iCs/>
          <w:i/>
        </w:rPr>
        <w:t xml:space="preserve">Boletín Oficial de la República Argentina</w:t>
      </w:r>
      <w:r>
        <w:t xml:space="preserve">.</w:t>
      </w:r>
      <w:r>
        <w:t xml:space="preserve"> </w:t>
      </w:r>
    </w:p>
    <w:p>
      <w:pPr>
        <w:pStyle w:val="BodyText"/>
      </w:pPr>
      <w:r>
        <w:t xml:space="preserve">This is the foundational statute governing the legal profession throughout the Argentine Republic, including Buenos Aires. It establishes the requirements for admission to the bar, the duties of the lawyer, and the disciplinary regime. For any lawyer practicing in Buenos Aires, this law is the primary reference for professional conduct. It defines the lawyer not merely as a service provider but as an essential organ of the administration of justice. The text is crucial for understanding the statutory basis of attorney-client privilege and the mandatory nature of legal representation in Argentine courts.</w:t>
      </w:r>
    </w:p>
    <w:p>
      <w:pPr>
        <w:pStyle w:val="BodyText"/>
      </w:pPr>
      <w:r>
        <w:t xml:space="preserve"> </w:t>
      </w:r>
      <w:r>
        <w:t xml:space="preserve">Colegio de Abogados de la Ciudad Autónoma de Buenos Aires (CAB). (2020).</w:t>
      </w:r>
      <w:r>
        <w:t xml:space="preserve"> </w:t>
      </w:r>
      <w:r>
        <w:rPr>
          <w:iCs/>
          <w:i/>
        </w:rPr>
        <w:t xml:space="preserve">Reglamento Interno y Estatutos</w:t>
      </w:r>
      <w:r>
        <w:t xml:space="preserve">. Buenos Aires: CAB.</w:t>
      </w:r>
      <w:r>
        <w:t xml:space="preserve"> </w:t>
      </w:r>
    </w:p>
    <w:p>
      <w:pPr>
        <w:pStyle w:val="BodyText"/>
      </w:pPr>
      <w:r>
        <w:t xml:space="preserve">The Bar Association of the Autonomous City of Buenos Aires (CAB) is the primary regulatory body for lawyers in the capital. This document outlines the internal regulations, ethical codes, and administrative procedures specific to the jurisdiction. It is indispensable for navigating local disciplinary proceedings and understanding the continuing education requirements mandated for maintaining active status. The CAB's regulations often provide more granular guidance on conflict of interest and fee structures than the national law, making it a vital resource for daily practice in Buenos Aires.</w:t>
      </w:r>
    </w:p>
    <w:p>
      <w:pPr>
        <w:pStyle w:val="BodyText"/>
      </w:pPr>
      <w:r>
        <w:t xml:space="preserve"> </w:t>
      </w:r>
      <w:r>
        <w:t xml:space="preserve">Corte Suprema de Justicia de la Nación. (2018).</w:t>
      </w:r>
      <w:r>
        <w:t xml:space="preserve"> </w:t>
      </w:r>
      <w:r>
        <w:rPr>
          <w:iCs/>
          <w:i/>
        </w:rPr>
        <w:t xml:space="preserve">Acuerdos sobre la Digitalización de la Justicia</w:t>
      </w:r>
      <w:r>
        <w:t xml:space="preserve">. Buenos Aires: CSJN.</w:t>
      </w:r>
      <w:r>
        <w:t xml:space="preserve"> </w:t>
      </w:r>
    </w:p>
    <w:p>
      <w:pPr>
        <w:pStyle w:val="BodyText"/>
      </w:pPr>
      <w:r>
        <w:t xml:space="preserve">Argentina has undergone a significant transformation in its judicial processes through the implementation of the "Digital Justice" system. This collection of agreements by the Supreme Court details the protocols for electronic filing, digital notifications, and virtual hearings. For a lawyer in Buenos Aires, familiarity with these protocols is no longer optional but essential. The document explains the technical and procedural requirements for accessing the judicial platform, which is the primary interface for litigation in the city's civil and commercial courts.</w:t>
      </w:r>
    </w:p>
    <w:p>
      <w:pPr>
        <w:pStyle w:val="BodyText"/>
      </w:pPr>
      <w:r>
        <w:t xml:space="preserve"> </w:t>
      </w:r>
      <w:r>
        <w:t xml:space="preserve">Sacco, R. (2019).</w:t>
      </w:r>
      <w:r>
        <w:t xml:space="preserve"> </w:t>
      </w:r>
      <w:r>
        <w:rPr>
          <w:iCs/>
          <w:i/>
        </w:rPr>
        <w:t xml:space="preserve">El Abogado en el Sistema Penal Argentino: Retos y Perspectivas</w:t>
      </w:r>
      <w:r>
        <w:t xml:space="preserve">. Buenos Aires: Editorial Astrea.</w:t>
      </w:r>
      <w:r>
        <w:t xml:space="preserve"> </w:t>
      </w:r>
    </w:p>
    <w:p>
      <w:pPr>
        <w:pStyle w:val="BodyText"/>
      </w:pPr>
      <w:r>
        <w:t xml:space="preserve">This scholarly work provides a critical analysis of the role of the defense lawyer within the Argentine criminal justice system. It focuses heavily on the oral trial system implemented in Buenos Aires, contrasting it with the traditional inquisitorial model. The author examines the practical challenges faced by public defenders and private counsel alike, including issues of access to evidence and the pressures of high-volume caseloads in the capital. It is a valuable resource for criminal lawyers seeking to refine their advocacy strategies in the modern Buenos Aires courtroom.</w:t>
      </w:r>
    </w:p>
    <w:p>
      <w:pPr>
        <w:pStyle w:val="BodyText"/>
      </w:pPr>
      <w:r>
        <w:t xml:space="preserve"> </w:t>
      </w:r>
      <w:r>
        <w:t xml:space="preserve">International Bar Association (IBA). (2021).</w:t>
      </w:r>
      <w:r>
        <w:t xml:space="preserve"> </w:t>
      </w:r>
      <w:r>
        <w:rPr>
          <w:iCs/>
          <w:i/>
        </w:rPr>
        <w:t xml:space="preserve">Legal Guide to Argentina: Regulatory Framework for Foreign Lawyers</w:t>
      </w:r>
      <w:r>
        <w:t xml:space="preserve">. London: IBA.</w:t>
      </w:r>
      <w:r>
        <w:t xml:space="preserve"> </w:t>
      </w:r>
    </w:p>
    <w:p>
      <w:pPr>
        <w:pStyle w:val="BodyText"/>
      </w:pPr>
      <w:r>
        <w:t xml:space="preserve">This guide offers a comprehensive overview of the legal landscape for foreign legal professionals wishing to operate in Argentina. It clarifies the restrictions on foreign lawyers practicing Argentine law and outlines the procedures for establishing partnerships with local firms in Buenos Aires. The document is particularly useful for international law firms looking to expand their presence in the region. It provides clear explanations of the "local counsel" requirement and the ethical boundaries that must be respected when advising clients on Argentine law from abroad.</w:t>
      </w:r>
    </w:p>
    <w:p>
      <w:pPr>
        <w:pStyle w:val="BodyText"/>
      </w:pPr>
      <w:r>
        <w:t xml:space="preserve"> </w:t>
      </w:r>
      <w:r>
        <w:t xml:space="preserve">López, M. (2022).</w:t>
      </w:r>
      <w:r>
        <w:t xml:space="preserve"> </w:t>
      </w:r>
      <w:r>
        <w:rPr>
          <w:iCs/>
          <w:i/>
        </w:rPr>
        <w:t xml:space="preserve">Ética Profesional y Conflicto de Intereses en la Práctica Legal Contemporánea</w:t>
      </w:r>
      <w:r>
        <w:t xml:space="preserve">. Buenos Aires: La Ley.</w:t>
      </w:r>
      <w:r>
        <w:t xml:space="preserve"> </w:t>
      </w:r>
    </w:p>
    <w:p>
      <w:pPr>
        <w:pStyle w:val="BodyText"/>
      </w:pPr>
      <w:r>
        <w:t xml:space="preserve">Written by a prominent Buenos Aires attorney, this book addresses the complex ethical dilemmas faced by modern lawyers. It delves into specific scenarios involving conflict of interest, confidentiality in the digital age, and the management of client expectations. The text is grounded in Argentine jurisprudence and CAB rulings, making it highly relevant for practitioners. It serves as a practical manual for maintaining professional integrity while navigating the competitive legal market of Buenos Aires.</w:t>
      </w:r>
    </w:p>
    <w:p>
      <w:pPr>
        <w:pStyle w:val="BodyText"/>
      </w:pPr>
      <w:r>
        <w:t xml:space="preserve"> </w:t>
      </w:r>
      <w:r>
        <w:t xml:space="preserve">Ministerio de Justicia de la Nación. (2023).</w:t>
      </w:r>
      <w:r>
        <w:t xml:space="preserve"> </w:t>
      </w:r>
      <w:r>
        <w:rPr>
          <w:iCs/>
          <w:i/>
        </w:rPr>
        <w:t xml:space="preserve">Informe Anual sobre el Acceso a la Justicia en la Ciudad de Buenos Aires</w:t>
      </w:r>
      <w:r>
        <w:t xml:space="preserve">. Buenos Aires: MJN.</w:t>
      </w:r>
      <w:r>
        <w:t xml:space="preserve"> </w:t>
      </w:r>
    </w:p>
    <w:p>
      <w:pPr>
        <w:pStyle w:val="BodyText"/>
      </w:pPr>
      <w:r>
        <w:t xml:space="preserve">This annual report provides statistical data and qualitative analysis regarding access to justice in the capital. It highlights the work of legal aid clinics and the challenges faced by vulnerable populations in seeking legal representation. For lawyers interested in public interest law or social justice, this document offers critical insights into the gaps in the current system. It also outlines government initiatives aimed at improving legal literacy and streamlining judicial processes for citizens in Buenos Aires.</w:t>
      </w:r>
    </w:p>
    <w:p>
      <w:pPr>
        <w:pStyle w:val="BodyText"/>
      </w:pPr>
      <w:r>
        <w:t xml:space="preserve"> </w:t>
      </w:r>
      <w:r>
        <w:t xml:space="preserve">García, P. (2020).</w:t>
      </w:r>
      <w:r>
        <w:t xml:space="preserve"> </w:t>
      </w:r>
      <w:r>
        <w:rPr>
          <w:iCs/>
          <w:i/>
        </w:rPr>
        <w:t xml:space="preserve">Contratos Comerciales en la Ciudad Autónoma de Buenos Aires: Práctica y Jurisprudencia</w:t>
      </w:r>
      <w:r>
        <w:t xml:space="preserve">. Buenos Aires: Ediciones Depalma.</w:t>
      </w:r>
      <w:r>
        <w:t xml:space="preserve"> </w:t>
      </w:r>
    </w:p>
    <w:p>
      <w:pPr>
        <w:pStyle w:val="BodyText"/>
      </w:pPr>
      <w:r>
        <w:t xml:space="preserve">This text is a specialized reference for commercial lawyers practicing in Buenos Aires. It analyzes the specific contractual practices and judicial precedents that govern business transactions in the city. Given Buenos Aires' status as the economic hub of Argentina, understanding these nuances is critical for corporate counsel. The book covers topics such as lease agreements, employment contracts, and commercial litigation strategies, providing practical advice based on recent court decisions in the city's commercial chambers.</w:t>
      </w:r>
    </w:p>
    <w:p>
      <w:pPr>
        <w:pStyle w:val="BodyText"/>
      </w:pPr>
      <w:r>
        <w:t xml:space="preserve">Document generated for informational purposes regarding the legal profession in Buenos Aires, Argentina.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Buenos Aires, Argentina</dc:title>
  <dc:creator/>
  <dc:language>en</dc:language>
  <cp:keywords/>
  <dcterms:created xsi:type="dcterms:W3CDTF">2026-08-07T15:14:30Z</dcterms:created>
  <dcterms:modified xsi:type="dcterms:W3CDTF">2026-08-07T15:14:30Z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