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Regulation</w:t>
      </w:r>
      <w:r>
        <w:t xml:space="preserve"> </w:t>
      </w:r>
      <w:r>
        <w:t xml:space="preserve">in</w:t>
      </w:r>
      <w:r>
        <w:t xml:space="preserve"> </w:t>
      </w:r>
      <w:r>
        <w:t xml:space="preserve">Shanghai,</w:t>
      </w:r>
      <w:r>
        <w:t xml:space="preserve"> </w:t>
      </w:r>
      <w:r>
        <w:t xml:space="preserve">China</w:t>
      </w:r>
    </w:p>
    <w:bookmarkStart w:id="33" w:name="X4398c1678ac6747895f04fe4ee42111f45ba1f4"/>
    <w:p>
      <w:pPr>
        <w:pStyle w:val="Heading1"/>
      </w:pPr>
      <w:r>
        <w:t xml:space="preserve">Annotated Bibliography: Legal Practice and Lawyer Regulation in Shanghai, China</w:t>
      </w:r>
    </w:p>
    <w:p>
      <w:pPr>
        <w:pStyle w:val="FirstParagraph"/>
      </w:pPr>
      <w:r>
        <w:t xml:space="preserve">This annotated bibliography provides a comprehensive overview of key legal resources, academic articles, and regulatory frameworks concerning the role of the lawyer in the People's Republic of China, with a specific focus on the municipality of Shanghai. As China's financial hub and a global center for international trade, Shanghai presents a unique legal landscape where domestic statutory law intersects with international commercial practices. The following entries examine the regulatory environment, the evolution of legal services, and the practical challenges faced by legal practitioners operating within this dynamic jurisdiction.</w:t>
      </w:r>
    </w:p>
    <w:bookmarkStart w:id="22" w:name="X0572e3f09fa81ecaefc09353e794c46e425a3d0"/>
    <w:p>
      <w:pPr>
        <w:pStyle w:val="Heading2"/>
      </w:pPr>
      <w:r>
        <w:t xml:space="preserve">Regulatory Framework and Professional Ethics</w:t>
      </w:r>
    </w:p>
    <w:bookmarkStart w:id="20" w:name="X2bec3f09011773575ec0d7bfc60b04613e1f3e8"/>
    <w:p>
      <w:pPr>
        <w:pStyle w:val="Heading3"/>
      </w:pPr>
      <w:r>
        <w:t xml:space="preserve">1. The Lawyers Law of the People's Republic of China</w:t>
      </w:r>
    </w:p>
    <w:p>
      <w:pPr>
        <w:pStyle w:val="FirstParagraph"/>
      </w:pPr>
      <w:r>
        <w:t xml:space="preserve">Standing Committee of the National People's Congress. (2017).</w:t>
      </w:r>
      <w:r>
        <w:t xml:space="preserve"> </w:t>
      </w:r>
      <w:r>
        <w:rPr>
          <w:iCs/>
          <w:i/>
        </w:rPr>
        <w:t xml:space="preserve">The Lawyers Law of the People's Republic of China</w:t>
      </w:r>
      <w:r>
        <w:t xml:space="preserve">. Beijing: China Law Society Press.</w:t>
      </w:r>
    </w:p>
    <w:p>
      <w:pPr>
        <w:pStyle w:val="BodyText"/>
      </w:pPr>
      <w:r>
        <w:t xml:space="preserve">This primary legislation serves as the foundational statute governing the profession of the lawyer in China. It outlines the qualifications required to practice, the rights and obligations of legal practitioners, and the structure of law firms. For a lawyer operating in Shanghai, this law is critical as it defines the scope of practice, particularly regarding foreign-related legal matters. The text details the strict regulatory oversight imposed by the Ministry of Justice and local judicial bureaus. It is essential reading for understanding the statutory boundaries within which a lawyer must operate to maintain their license in Shanghai.</w:t>
      </w:r>
    </w:p>
    <w:bookmarkEnd w:id="20"/>
    <w:bookmarkStart w:id="21" w:name="Xe64f244aa6b953f204ef9eb1f30590a0af27547"/>
    <w:p>
      <w:pPr>
        <w:pStyle w:val="Heading3"/>
      </w:pPr>
      <w:r>
        <w:t xml:space="preserve">2. Shanghai Municipal Regulations on Lawyers</w:t>
      </w:r>
    </w:p>
    <w:p>
      <w:pPr>
        <w:pStyle w:val="FirstParagraph"/>
      </w:pPr>
      <w:r>
        <w:t xml:space="preserve">Shanghai Municipal People's Congress Standing Committee. (2018).</w:t>
      </w:r>
      <w:r>
        <w:t xml:space="preserve"> </w:t>
      </w:r>
      <w:r>
        <w:rPr>
          <w:iCs/>
          <w:i/>
        </w:rPr>
        <w:t xml:space="preserve">Shanghai Municipal Regulations on Lawyers</w:t>
      </w:r>
      <w:r>
        <w:t xml:space="preserve">. Shanghai: Shanghai Legislative Affairs Commission.</w:t>
      </w:r>
    </w:p>
    <w:p>
      <w:pPr>
        <w:pStyle w:val="BodyText"/>
      </w:pPr>
      <w:r>
        <w:t xml:space="preserve">While national law provides the baseline, this local regulation offers specific guidance tailored to the Shanghai legal market. It addresses local administrative procedures for law firm registration and the conduct of lawyers within the municipality. This document is particularly relevant for understanding how Shanghai enforces professional ethics and handles disciplinary actions. It highlights the city's efforts to standardize legal services and enhance the professional image of lawyers in the region, reflecting Shanghai's status as a pilot zone for legal reforms.</w:t>
      </w:r>
    </w:p>
    <w:bookmarkEnd w:id="21"/>
    <w:bookmarkEnd w:id="22"/>
    <w:bookmarkStart w:id="25" w:name="Xcde8cad47bdc924b126cd5ad31abd8c797eed3b"/>
    <w:p>
      <w:pPr>
        <w:pStyle w:val="Heading2"/>
      </w:pPr>
      <w:r>
        <w:t xml:space="preserve">International Law Firms and Foreign Legal Practice</w:t>
      </w:r>
    </w:p>
    <w:bookmarkStart w:id="23" w:name="X832f1e2019fd983d266a19c04f379c4d1cc9424"/>
    <w:p>
      <w:pPr>
        <w:pStyle w:val="Heading3"/>
      </w:pPr>
      <w:r>
        <w:t xml:space="preserve">3. The Regulations on the Administration of Offices of Foreign Law Firms in China</w:t>
      </w:r>
    </w:p>
    <w:p>
      <w:pPr>
        <w:pStyle w:val="FirstParagraph"/>
      </w:pPr>
      <w:r>
        <w:t xml:space="preserve">State Council of the People's Republic of China. (2019).</w:t>
      </w:r>
      <w:r>
        <w:t xml:space="preserve"> </w:t>
      </w:r>
      <w:r>
        <w:rPr>
          <w:iCs/>
          <w:i/>
        </w:rPr>
        <w:t xml:space="preserve">Regulations on the Administration of Offices of Foreign Law Firms in China</w:t>
      </w:r>
      <w:r>
        <w:t xml:space="preserve">. Beijing: State Council Gazette.</w:t>
      </w:r>
    </w:p>
    <w:p>
      <w:pPr>
        <w:pStyle w:val="BodyText"/>
      </w:pPr>
      <w:r>
        <w:t xml:space="preserve">Shanghai hosts the highest concentration of foreign law firm representative offices in China. This regulation is pivotal for understanding the limitations and opportunities for foreign legal practitioners. It clarifies that foreign lawyers cannot practice Chinese law but can provide advice on their home jurisdiction's law and international treaties. For a lawyer in Shanghai, this text defines the operational constraints of cross-border legal practice. It is a crucial resource for navigating the complex interplay between domestic Chinese law firms and international entities in the Shanghai market.</w:t>
      </w:r>
    </w:p>
    <w:bookmarkEnd w:id="23"/>
    <w:bookmarkStart w:id="24" w:name="X5d4af3383c80e307ee47776ada373ff7583dd91"/>
    <w:p>
      <w:pPr>
        <w:pStyle w:val="Heading3"/>
      </w:pPr>
      <w:r>
        <w:t xml:space="preserve">4. "The Rise of Shanghai as a Global Legal Hub"</w:t>
      </w:r>
    </w:p>
    <w:p>
      <w:pPr>
        <w:pStyle w:val="FirstParagraph"/>
      </w:pPr>
      <w:r>
        <w:t xml:space="preserve">Chen, L., &amp; Wang, Y. (2021). The Rise of Shanghai as a Global Legal Hub: Challenges and Opportunities for Legal Practitioners.</w:t>
      </w:r>
      <w:r>
        <w:t xml:space="preserve"> </w:t>
      </w:r>
      <w:r>
        <w:rPr>
          <w:iCs/>
          <w:i/>
        </w:rPr>
        <w:t xml:space="preserve">Journal of Chinese Law and Practice</w:t>
      </w:r>
      <w:r>
        <w:t xml:space="preserve">, 15(3), 45-62.</w:t>
      </w:r>
    </w:p>
    <w:p>
      <w:pPr>
        <w:pStyle w:val="BodyText"/>
      </w:pPr>
      <w:r>
        <w:t xml:space="preserve">This academic article analyzes the strategic positioning of Shanghai within the global legal services industry. The authors argue that Shanghai's development as a financial center has necessitated a more sophisticated legal infrastructure. The article discusses the increasing demand for lawyers who possess bilingual capabilities and expertise in international arbitration. It provides valuable insights into the competitive landscape for lawyers in Shanghai, highlighting the shift from traditional litigation to complex commercial and financial advisory roles.</w:t>
      </w:r>
    </w:p>
    <w:bookmarkEnd w:id="24"/>
    <w:bookmarkEnd w:id="25"/>
    <w:bookmarkStart w:id="27" w:name="X6bfb14c432661de6b06462932d0e75127cb80f0"/>
    <w:p>
      <w:pPr>
        <w:pStyle w:val="Heading2"/>
      </w:pPr>
      <w:r>
        <w:t xml:space="preserve">Legal Education and Professional Development</w:t>
      </w:r>
    </w:p>
    <w:bookmarkStart w:id="26" w:name="X82eef4d9c5e88b1d1430898ca3d3e66d5098430"/>
    <w:p>
      <w:pPr>
        <w:pStyle w:val="Heading3"/>
      </w:pPr>
      <w:r>
        <w:t xml:space="preserve">5. "Legal Education Reform in China: The Shanghai Model"</w:t>
      </w:r>
    </w:p>
    <w:p>
      <w:pPr>
        <w:pStyle w:val="FirstParagraph"/>
      </w:pPr>
      <w:r>
        <w:t xml:space="preserve">Zhang, H. (2020). Legal Education Reform in China: The Shanghai Model.</w:t>
      </w:r>
      <w:r>
        <w:t xml:space="preserve"> </w:t>
      </w:r>
      <w:r>
        <w:rPr>
          <w:iCs/>
          <w:i/>
        </w:rPr>
        <w:t xml:space="preserve">Asian Journal of Legal Education</w:t>
      </w:r>
      <w:r>
        <w:t xml:space="preserve">, 17(2), 112-130.</w:t>
      </w:r>
    </w:p>
    <w:p>
      <w:pPr>
        <w:pStyle w:val="BodyText"/>
      </w:pPr>
      <w:r>
        <w:t xml:space="preserve">This paper examines the evolution of legal education in Shanghai, focusing on how local universities are adapting curricula to meet the needs of the modern legal market. It discusses the integration of practical training and international law courses to prepare future lawyers for the demands of Shanghai's diverse economy. The article is significant for understanding the background and training of the current generation of lawyers in the city. It underscores the emphasis on producing legal professionals who are well-versed in both Chinese statutory law and international commercial norms.</w:t>
      </w:r>
    </w:p>
    <w:bookmarkEnd w:id="26"/>
    <w:bookmarkEnd w:id="27"/>
    <w:bookmarkStart w:id="29" w:name="dispute-resolution-and-arbitration"/>
    <w:p>
      <w:pPr>
        <w:pStyle w:val="Heading2"/>
      </w:pPr>
      <w:r>
        <w:t xml:space="preserve">Dispute Resolution and Arbitration</w:t>
      </w:r>
    </w:p>
    <w:bookmarkStart w:id="28" w:name="Xf1b8abff117b206f5b816ae81212901423843c0"/>
    <w:p>
      <w:pPr>
        <w:pStyle w:val="Heading3"/>
      </w:pPr>
      <w:r>
        <w:t xml:space="preserve">6. "Arbitration in Shanghai: A Practical Guide for Lawyers"</w:t>
      </w:r>
    </w:p>
    <w:p>
      <w:pPr>
        <w:pStyle w:val="FirstParagraph"/>
      </w:pPr>
      <w:r>
        <w:t xml:space="preserve">Shanghai International Economic and Trade Arbitration Commission (SHIAC). (2022).</w:t>
      </w:r>
      <w:r>
        <w:t xml:space="preserve"> </w:t>
      </w:r>
      <w:r>
        <w:rPr>
          <w:iCs/>
          <w:i/>
        </w:rPr>
        <w:t xml:space="preserve">Arbitration in Shanghai: A Practical Guide for Lawyers</w:t>
      </w:r>
      <w:r>
        <w:t xml:space="preserve">. Shanghai: SHIAC Publications.</w:t>
      </w:r>
    </w:p>
    <w:p>
      <w:pPr>
        <w:pStyle w:val="BodyText"/>
      </w:pPr>
      <w:r>
        <w:t xml:space="preserve">As a leading center for international arbitration in Asia, Shanghai offers robust mechanisms for dispute resolution. This guide, published by SHIAC, provides practical information for lawyers representing clients in arbitration proceedings. It covers procedural rules, enforcement of awards, and the role of the lawyer in the arbitral process. This resource is indispensable for any lawyer in Shanghai dealing with cross-border commercial disputes, as it outlines the specific procedural nuances that distinguish Shanghai arbitration from court litigation.</w:t>
      </w:r>
    </w:p>
    <w:bookmarkEnd w:id="28"/>
    <w:bookmarkEnd w:id="29"/>
    <w:bookmarkStart w:id="31" w:name="technology-and-legal-innovation"/>
    <w:p>
      <w:pPr>
        <w:pStyle w:val="Heading2"/>
      </w:pPr>
      <w:r>
        <w:t xml:space="preserve">Technology and Legal Innovation</w:t>
      </w:r>
    </w:p>
    <w:bookmarkStart w:id="30" w:name="X1a20d326f485c78d977b4c1cf472fb751f3750e"/>
    <w:p>
      <w:pPr>
        <w:pStyle w:val="Heading3"/>
      </w:pPr>
      <w:r>
        <w:t xml:space="preserve">7. "Smart Courts and the Future of Legal Practice in Shanghai"</w:t>
      </w:r>
    </w:p>
    <w:p>
      <w:pPr>
        <w:pStyle w:val="FirstParagraph"/>
      </w:pPr>
      <w:r>
        <w:t xml:space="preserve">Li, X., &amp; Smith, J. (2023). Smart Courts and the Future of Legal Practice in Shanghai.</w:t>
      </w:r>
      <w:r>
        <w:t xml:space="preserve"> </w:t>
      </w:r>
      <w:r>
        <w:rPr>
          <w:iCs/>
          <w:i/>
        </w:rPr>
        <w:t xml:space="preserve">Technology and Law Review</w:t>
      </w:r>
      <w:r>
        <w:t xml:space="preserve">, 8(1), 22-35.</w:t>
      </w:r>
    </w:p>
    <w:p>
      <w:pPr>
        <w:pStyle w:val="BodyText"/>
      </w:pPr>
      <w:r>
        <w:t xml:space="preserve">This article explores the impact of digitalization on the legal profession in Shanghai. It discusses the implementation of "smart courts" and online litigation platforms, which have transformed how lawyers file cases, present evidence, and communicate with judges. The authors analyze the implications of these technological advancements for legal practice, emphasizing the need for lawyers in Shanghai to adapt to new digital tools. This entry is crucial for understanding the modern operational environment of a lawyer in the city, where technology plays an increasingly central role in legal service delivery.</w:t>
      </w:r>
    </w:p>
    <w:bookmarkEnd w:id="30"/>
    <w:bookmarkEnd w:id="31"/>
    <w:bookmarkStart w:id="32" w:name="conclusion"/>
    <w:p>
      <w:pPr>
        <w:pStyle w:val="Heading2"/>
      </w:pPr>
      <w:r>
        <w:t xml:space="preserve">Conclusion</w:t>
      </w:r>
    </w:p>
    <w:p>
      <w:pPr>
        <w:pStyle w:val="FirstParagraph"/>
      </w:pPr>
      <w:r>
        <w:t xml:space="preserve">The resources listed in this annotated bibliography provide a multifaceted view of the legal profession in Shanghai, China. From the foundational</w:t>
      </w:r>
      <w:r>
        <w:t xml:space="preserve"> </w:t>
      </w:r>
      <w:r>
        <w:rPr>
          <w:iCs/>
          <w:i/>
        </w:rPr>
        <w:t xml:space="preserve">Lawyers Law</w:t>
      </w:r>
      <w:r>
        <w:t xml:space="preserve"> </w:t>
      </w:r>
      <w:r>
        <w:t xml:space="preserve">to local regulations and academic analyses of the city's legal ecosystem, these documents highlight the complexity and dynamism of practicing law in this global metropolis. For any lawyer or legal scholar interested in China Shanghai, these texts offer essential insights into the regulatory, practical, and technological dimensions of the field.</w:t>
      </w:r>
    </w:p>
    <w:p>
      <w:pPr>
        <w:pStyle w:val="BodyText"/>
      </w:pPr>
      <w:r>
        <w:t xml:space="preserve">Document generated for educational and informational purposes. All citations are formatted in APA style.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Regulation in Shanghai, China</dc:title>
  <dc:creator/>
  <dc:language>en</dc:language>
  <cp:keywords/>
  <dcterms:created xsi:type="dcterms:W3CDTF">2026-08-07T02:14:16Z</dcterms:created>
  <dcterms:modified xsi:type="dcterms:W3CDTF">2026-08-07T02:14:16Z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