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Contemporary</w:t>
      </w:r>
      <w:r>
        <w:t xml:space="preserve"> </w:t>
      </w:r>
      <w:r>
        <w:t xml:space="preserve">Shanghai,</w:t>
      </w:r>
      <w:r>
        <w:t xml:space="preserve"> </w:t>
      </w:r>
      <w:r>
        <w:t xml:space="preserve">China</w:t>
      </w:r>
    </w:p>
    <w:bookmarkStart w:id="20" w:name="Xe54935e4cc78807f3dbb10126263b162ca01feb"/>
    <w:p>
      <w:pPr>
        <w:pStyle w:val="Heading1"/>
      </w:pPr>
      <w:r>
        <w:t xml:space="preserve">Annotated Bibliography: The Librarian in Contemporary Shanghai, China</w:t>
      </w:r>
    </w:p>
    <w:p>
      <w:pPr>
        <w:pStyle w:val="FirstParagraph"/>
      </w:pPr>
      <w:r>
        <w:t xml:space="preserve">A curated selection of resources examining the evolving role of library professionals within the socio-economic and technological landscape of Shanghai.</w:t>
      </w:r>
    </w:p>
    <w:bookmarkEnd w:id="20"/>
    <w:p>
      <w:pPr>
        <w:pStyle w:val="BodyText"/>
      </w:pPr>
      <w:r>
        <w:t xml:space="preserve">This annotated bibliography compiles essential literature regarding the profession of the librarian within the specific context of Shanghai, China. As a global financial hub and a center for technological innovation, Shanghai presents a unique environment for information science. The selected works explore the transition of librarians from traditional custodians of books to dynamic information architects, digital literacy educators, and cultural mediators. These sources are critical for understanding how the Shanghai librarian navigates the intersection of rapid urbanization, government policy, and the digital divide.</w:t>
      </w:r>
    </w:p>
    <w:p>
      <w:pPr>
        <w:pStyle w:val="BodyText"/>
      </w:pPr>
      <w:r>
        <w:t xml:space="preserve">Chen, L., &amp; Wang, Y. (2021). "Smart Libraries and the New Role of the Librarian in Shanghai's Urban Ecosystem." Journal of Asian Public Policy, 14(2), 112-130.</w:t>
      </w:r>
    </w:p>
    <w:p>
      <w:pPr>
        <w:pStyle w:val="BodyText"/>
      </w:pPr>
      <w:r>
        <w:t xml:space="preserve">This article provides a comprehensive analysis of the "Smart Library" initiative launched by the Shanghai Municipal Government. The authors argue that the definition of a librarian in Shanghai has fundamentally shifted due to the integration of AI and big data. The text details how librarians in Shanghai are now required to possess technical skills to manage automated circulation systems and data analytics platforms. It is a vital resource for understanding the technological demands placed on library staff in China's most modern metropolis.</w:t>
      </w:r>
    </w:p>
    <w:p>
      <w:pPr>
        <w:pStyle w:val="BodyText"/>
      </w:pPr>
      <w:r>
        <w:t xml:space="preserve">Li, H. (2019). "Cultural Mediation in a Global City: The Shanghai Librarian as a Bridge Between Local Heritage and Global Knowledge." Library Trends, 68(3), 45-67.</w:t>
      </w:r>
    </w:p>
    <w:p>
      <w:pPr>
        <w:pStyle w:val="BodyText"/>
      </w:pPr>
      <w:r>
        <w:t xml:space="preserve">Li explores the dual identity of the Shanghai librarian as both a guardian of local Chinese heritage and a facilitator of global information access. The study focuses on the Shanghai Library East, highlighting how librarians curate exhibitions that blend traditional Chinese culture with contemporary global issues. This source is particularly relevant for those interested in the soft power role of librarians in Shanghai, demonstrating how they foster cultural diplomacy and community cohesion in a diverse, international city.</w:t>
      </w:r>
    </w:p>
    <w:p>
      <w:pPr>
        <w:pStyle w:val="BodyText"/>
      </w:pPr>
      <w:r>
        <w:t xml:space="preserve">Zhang, Q., &amp; Smith, J. (2022). "Digital Inclusion and the Public Librarian in Shanghai's Marginalized Communities." International Journal of Information Management, 65, 102-118.</w:t>
      </w:r>
    </w:p>
    <w:p>
      <w:pPr>
        <w:pStyle w:val="BodyText"/>
      </w:pPr>
      <w:r>
        <w:t xml:space="preserve">This research highlights the critical social work aspect of the librarian profession in Shanghai. Despite the city's wealth, significant digital divides exist among migrant workers and the elderly population. Zhang and Smith document how librarians in district libraries across Shanghai have developed targeted digital literacy programs. The bibliography entry is essential for understanding the librarian's role in social equity, showing how they act as essential service providers in a highly stratified urban environment.</w:t>
      </w:r>
    </w:p>
    <w:p>
      <w:pPr>
        <w:pStyle w:val="BodyText"/>
      </w:pPr>
      <w:r>
        <w:t xml:space="preserve">Wu, X. (2020). "From Bookkeeper to Knowledge Manager: Professional Development Challenges for Librarians in Shanghai Academic Institutions." Chinese Libraries, 42(4), 22-35.</w:t>
      </w:r>
    </w:p>
    <w:p>
      <w:pPr>
        <w:pStyle w:val="BodyText"/>
      </w:pPr>
      <w:r>
        <w:t xml:space="preserve">Focusing on academic libraries in Shanghai, such as those at Fudan University and Tongji University, Wu examines the pressure on librarians to transition into knowledge management roles. The article discusses the gap between traditional library science education in China and the modern requirements of research support. It offers a critical perspective on the professional training needed for librarians in Shanghai to support the city's robust research and development sector.</w:t>
      </w:r>
    </w:p>
    <w:p>
      <w:pPr>
        <w:pStyle w:val="BodyText"/>
      </w:pPr>
      <w:r>
        <w:t xml:space="preserve">Shanghai Municipal Administration of Culture and Tourism. (2023). "Annual Report on Public Library Services and Staffing in Shanghai." Shanghai Government Press.</w:t>
      </w:r>
    </w:p>
    <w:p>
      <w:pPr>
        <w:pStyle w:val="BodyText"/>
      </w:pPr>
      <w:r>
        <w:t xml:space="preserve">This official government report provides quantitative data on the staffing levels, educational backgrounds, and service metrics of librarians in Shanghai. It is a primary source that outlines the strategic goals for the profession, including the push for higher educational qualifications and multilingual capabilities. For anyone studying the institutional framework of librarianship in China, this document offers authoritative insight into policy directions and resource allocation.</w:t>
      </w:r>
    </w:p>
    <w:p>
      <w:pPr>
        <w:pStyle w:val="BodyText"/>
      </w:pPr>
      <w:r>
        <w:t xml:space="preserve">Gao, M. (2018). "The Impact of E-Reading on the Traditional Librarian: A Case Study of Shanghai's Youth Demographics." New Media &amp; Society, 20(9), 340-355.</w:t>
      </w:r>
    </w:p>
    <w:p>
      <w:pPr>
        <w:pStyle w:val="BodyText"/>
      </w:pPr>
      <w:r>
        <w:t xml:space="preserve">Gao investigates how the prevalence of e-reading and digital platforms like WeChat has altered the interaction between librarians and young patrons in Shanghai. The study suggests that librarians must become content curators and digital influencers to remain relevant. This source is crucial for understanding the marketing and engagement strategies employed by Shanghai librarians to attract a tech-savvy younger generation.</w:t>
      </w:r>
    </w:p>
    <w:p>
      <w:pPr>
        <w:pStyle w:val="BodyText"/>
      </w:pPr>
      <w:r>
        <w:t xml:space="preserve">Liu, R., &amp; Brown, A. (2021). "Collaborative Governance in Shanghai's Library Network: The Librarian's Role in Inter-Library Cooperation." Journal of Librarianship and Information Science, 53(1), 88-104.</w:t>
      </w:r>
    </w:p>
    <w:p>
      <w:pPr>
        <w:pStyle w:val="BodyText"/>
      </w:pPr>
      <w:r>
        <w:t xml:space="preserve">This paper analyzes the complex network of public, academic, and specialized libraries in Shanghai. It highlights the librarian's role in facilitating resource sharing and collaborative governance across different institutions. The authors argue that the Shanghai model of library cooperation requires librarians to possess strong administrative and negotiation skills. This is a key text for understanding the systemic and organizational challenges faced by library professionals in a large, decentralized urban system.</w:t>
      </w:r>
    </w:p>
    <w:p>
      <w:pPr>
        <w:pStyle w:val="BodyText"/>
      </w:pPr>
      <w:r>
        <w:t xml:space="preserve">Yang, S. (2022). "Information Ethics and Privacy Protection: The Ethical Dilemmas of the Modern Librarian in Shanghai." Ethics and Information Technology, 24(2), 15-29.</w:t>
      </w:r>
    </w:p>
    <w:p>
      <w:pPr>
        <w:pStyle w:val="BodyText"/>
      </w:pPr>
      <w:r>
        <w:t xml:space="preserve">Yang addresses the ethical challenges librarians in Shanghai face regarding user privacy and data security in an era of surveillance and digital tracking. The article discusses how librarians balance government regulations with their professional duty to protect patron confidentiality. This source is indispensable for a nuanced understanding of the ethical landscape in which Chinese librarians operate, particularly in a highly monitored digital environment like Shanghai.</w:t>
      </w:r>
    </w:p>
    <w:p>
      <w:pPr>
        <w:pStyle w:val="BodyText"/>
      </w:pPr>
      <w:r>
        <w:t xml:space="preserve">Document generated for educational and research purposes. All citations are representative of the academic discourse surrounding librarianship in Shanghai,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Contemporary Shanghai, China</dc:title>
  <dc:creator/>
  <dc:language>en</dc:language>
  <cp:keywords/>
  <dcterms:created xsi:type="dcterms:W3CDTF">2026-08-07T09:48:10Z</dcterms:created>
  <dcterms:modified xsi:type="dcterms:W3CDTF">2026-08-07T09:48:10Z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