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Evolving Role of the Librarian in Bogotá, Colombia</w:t>
      </w:r>
    </w:p>
    <w:bookmarkEnd w:id="20"/>
    <w:bookmarkStart w:id="21" w:name="introduction"/>
    <w:p>
      <w:pPr>
        <w:pStyle w:val="Heading2"/>
      </w:pPr>
      <w:r>
        <w:t xml:space="preserve">Introduction</w:t>
      </w:r>
    </w:p>
    <w:p>
      <w:pPr>
        <w:pStyle w:val="FirstParagraph"/>
      </w:pPr>
      <w:r>
        <w:t xml:space="preserve">This annotated bibliography explores the multifaceted role of the librarian within the specific socio-cultural and urban context of Bogotá, Colombia. As the capital city of Colombia, Bogotá presents a unique landscape characterized by rapid urbanization, significant socioeconomic disparities, and a robust commitment to public cultural policy. The documents selected herein examine how librarians in Bogotá have transitioned from traditional custodians of books to dynamic agents of social inclusion, digital literacy, and community development. These sources highlight the critical intersection of information science, public policy, and social work in the Colombian capital.</w:t>
      </w:r>
    </w:p>
    <w:bookmarkEnd w:id="21"/>
    <w:bookmarkStart w:id="22" w:name="bibliographic-entries"/>
    <w:p>
      <w:pPr>
        <w:pStyle w:val="Heading2"/>
      </w:pPr>
      <w:r>
        <w:t xml:space="preserve">Bibliographic Entries</w:t>
      </w:r>
    </w:p>
    <w:p>
      <w:pPr>
        <w:pStyle w:val="FirstParagraph"/>
      </w:pPr>
      <w:r>
        <w:t xml:space="preserve">Biblioteca Nacional de Colombia. (2021).</w:t>
      </w:r>
      <w:r>
        <w:t xml:space="preserve"> </w:t>
      </w:r>
      <w:r>
        <w:rPr>
          <w:iCs/>
          <w:i/>
        </w:rPr>
        <w:t xml:space="preserve">Plan de Desarrollo Institucional 2020-2025: La Biblioteca como Espacio de Memoria y Democracia</w:t>
      </w:r>
      <w:r>
        <w:t xml:space="preserve">. Bogotá: Biblioteca Nacional de Colombia.</w:t>
      </w:r>
    </w:p>
    <w:p>
      <w:pPr>
        <w:pStyle w:val="BodyText"/>
      </w:pPr>
      <w:r>
        <w:t xml:space="preserve">This institutional document outlines the strategic vision of the National Library of Colombia, a pivotal institution in Bogotá. The text emphasizes the librarian's role in preserving national memory and fostering democratic participation. It is particularly relevant for understanding how librarians in Bogotá are tasked with managing sensitive historical archives related to the country's internal conflict. The document argues that the modern librarian must act as a mediator of memory, ensuring that diverse narratives are preserved and accessible. For professionals in Bogotá, this source provides a framework for integrating ethical stewardship with community engagement, highlighting the political and social responsibilities inherent in the profession within the Colombian context.</w:t>
      </w:r>
    </w:p>
    <w:p>
      <w:pPr>
        <w:pStyle w:val="BodyText"/>
      </w:pPr>
      <w:r>
        <w:t xml:space="preserve">García, M. L. (2019).</w:t>
      </w:r>
      <w:r>
        <w:t xml:space="preserve"> </w:t>
      </w:r>
      <w:r>
        <w:rPr>
          <w:iCs/>
          <w:i/>
        </w:rPr>
        <w:t xml:space="preserve">La Biblioteca Pública en Bogotá: Un Espacio de Inclusión Social y Ciudadanía</w:t>
      </w:r>
      <w:r>
        <w:t xml:space="preserve">. Revista Colombiana de Biblioteconomía, 12(2), 45-62.</w:t>
      </w:r>
    </w:p>
    <w:p>
      <w:pPr>
        <w:pStyle w:val="BodyText"/>
      </w:pPr>
      <w:r>
        <w:t xml:space="preserve">García’s article provides a critical analysis of the public library system in Bogotá, specifically focusing on the network managed by the Alcaldía Mayor de Bogotá. The author argues that librarians in Bogotá serve as essential agents of social inclusion, particularly in marginalized neighborhoods or "comunas." The study highlights how librarians facilitate access to information for populations that face significant barriers due to poverty or lack of formal education. This source is invaluable for understanding the practical application of library science in addressing urban inequality. It details specific programs where librarians collaborate with local community leaders to create safe spaces for youth and adults, thereby reinforcing the librarian's role as a community organizer in the Colombian capital.</w:t>
      </w:r>
    </w:p>
    <w:p>
      <w:pPr>
        <w:pStyle w:val="BodyText"/>
      </w:pPr>
      <w:r>
        <w:t xml:space="preserve">IFLA (International Federation of Library Associations and Institutions). (2020).</w:t>
      </w:r>
      <w:r>
        <w:t xml:space="preserve"> </w:t>
      </w:r>
      <w:r>
        <w:rPr>
          <w:iCs/>
          <w:i/>
        </w:rPr>
        <w:t xml:space="preserve">IFLA Public Library Manifesto: Implementation in Latin American Urban Centers</w:t>
      </w:r>
      <w:r>
        <w:t xml:space="preserve">. The Hague: IFLA.</w:t>
      </w:r>
    </w:p>
    <w:p>
      <w:pPr>
        <w:pStyle w:val="BodyText"/>
      </w:pPr>
      <w:r>
        <w:t xml:space="preserve">While a global document, this manifesto includes specific case studies and implementation guidelines relevant to Latin American urban centers, including Bogotá. It outlines the core principles that guide the work of librarians in the region, emphasizing freedom of information, cultural diversity, and lifelong learning. For the Bogotá context, this source is crucial as it aligns with the city's own cultural policies. It provides a theoretical foundation for librarians in Colombia to advocate for their institutions as essential public utilities. The document underscores the need for librarians to be adaptable professionals who can navigate the challenges of rapid technological change while maintaining a commitment to equitable access for all citizens of Bogotá.</w:t>
      </w:r>
    </w:p>
    <w:p>
      <w:pPr>
        <w:pStyle w:val="BodyText"/>
      </w:pPr>
      <w:r>
        <w:t xml:space="preserve">Martínez, J. R., &amp; López, A. M. (2022).</w:t>
      </w:r>
      <w:r>
        <w:t xml:space="preserve"> </w:t>
      </w:r>
      <w:r>
        <w:rPr>
          <w:iCs/>
          <w:i/>
        </w:rPr>
        <w:t xml:space="preserve">Digital Literacy and the Librarian in Bogotá: Bridging the Digital Divide</w:t>
      </w:r>
      <w:r>
        <w:t xml:space="preserve">. Journal of Information Science in Latin America, 8(1), 112-130.</w:t>
      </w:r>
    </w:p>
    <w:p>
      <w:pPr>
        <w:pStyle w:val="BodyText"/>
      </w:pPr>
      <w:r>
        <w:t xml:space="preserve">This peer-reviewed article examines the critical role of librarians in promoting digital literacy within Bogotá. As the city undergoes a digital transformation, the authors argue that librarians are on the front lines of bridging the digital divide. The study presents data from several public libraries in Bogotá, showing how librarians provide training in basic computer skills, internet safety, and digital resource navigation. This source is highly relevant for understanding the technical and pedagogical skills required of modern librarians in Colombia. It highlights the shift from traditional cataloging to active instruction, positioning the librarian as a key educator in the digital age for Bogotá's diverse population.</w:t>
      </w:r>
    </w:p>
    <w:p>
      <w:pPr>
        <w:pStyle w:val="BodyText"/>
      </w:pPr>
      <w:r>
        <w:t xml:space="preserve">Ministerio de Cultura de Colombia. (2018).</w:t>
      </w:r>
      <w:r>
        <w:t xml:space="preserve"> </w:t>
      </w:r>
      <w:r>
        <w:rPr>
          <w:iCs/>
          <w:i/>
        </w:rPr>
        <w:t xml:space="preserve">Política Nacional de Lectura, Escritura y Literatura: El Rol del Bibliotecario</w:t>
      </w:r>
      <w:r>
        <w:t xml:space="preserve">. Bogotá: Ministerio de Cultura.</w:t>
      </w:r>
    </w:p>
    <w:p>
      <w:pPr>
        <w:pStyle w:val="BodyText"/>
      </w:pPr>
      <w:r>
        <w:t xml:space="preserve">This national policy document from the Colombian Ministry of Culture outlines the strategic importance of reading and literature in the country's development. It specifically addresses the role of the librarian in promoting reading habits from early childhood through adulthood. For Bogotá, a city with a vibrant literary scene and numerous book fairs, this document is foundational. It provides guidelines for librarians on how to design reading promotion programs that are culturally relevant and inclusive. The text emphasizes the librarian's responsibility to curate collections that reflect the multicultural reality of Colombia, ensuring that the voices of indigenous, Afro-Colombian, and rural communities are represented in Bogotá's libraries.</w:t>
      </w:r>
    </w:p>
    <w:p>
      <w:pPr>
        <w:pStyle w:val="BodyText"/>
      </w:pPr>
      <w:r>
        <w:t xml:space="preserve">Rodríguez, S. (2023).</w:t>
      </w:r>
      <w:r>
        <w:t xml:space="preserve"> </w:t>
      </w:r>
      <w:r>
        <w:rPr>
          <w:iCs/>
          <w:i/>
        </w:rPr>
        <w:t xml:space="preserve">Community Engagement and Social Work in Bogotá's Public Libraries</w:t>
      </w:r>
      <w:r>
        <w:t xml:space="preserve">. Urban Studies Quarterly, 15(3), 201-218.</w:t>
      </w:r>
    </w:p>
    <w:p>
      <w:pPr>
        <w:pStyle w:val="BodyText"/>
      </w:pPr>
      <w:r>
        <w:t xml:space="preserve">Rodríguez’s research explores the intersection of library science and social work in Bogotá. The article argues that librarians in the city often perform functions akin to social workers, providing support and resources to vulnerable populations. The study includes interviews with librarians in Bogotá who describe their experiences in assisting individuals facing homelessness, displacement, or domestic violence. This source is essential for understanding the humanistic dimension of the librarian's role in Colombia. It highlights the need for empathy, cultural competence, and interdisciplinary collaboration in the practice of librarianship within the complex urban environment of Bogotá.</w:t>
      </w:r>
    </w:p>
    <w:p>
      <w:pPr>
        <w:pStyle w:val="BodyText"/>
      </w:pPr>
      <w:r>
        <w:t xml:space="preserve">Universidad Nacional de Colombia. (2021).</w:t>
      </w:r>
      <w:r>
        <w:t xml:space="preserve"> </w:t>
      </w:r>
      <w:r>
        <w:rPr>
          <w:iCs/>
          <w:i/>
        </w:rPr>
        <w:t xml:space="preserve">Informe de Investigación: La Formación del Bibliotecario en el Siglo XXI</w:t>
      </w:r>
      <w:r>
        <w:t xml:space="preserve">. Bogotá: Facultad de Ciencias Humanas.</w:t>
      </w:r>
    </w:p>
    <w:p>
      <w:pPr>
        <w:pStyle w:val="BodyText"/>
      </w:pPr>
      <w:r>
        <w:t xml:space="preserve">This research report from the National University of Colombia evaluates the current state of librarian education in the country. It assesses whether the training provided to future librarians adequately prepares them for the challenges they will face in institutions like those in Bogotá. The report identifies gaps in areas such as digital technologies, community engagement, and management skills. It is a critical resource for understanding the professional development needs of librarians in Colombia. The findings suggest a need for curricula that are more responsive to the local context, ensuring that graduates are equipped to serve the diverse and dynamic population of Bogotá effectively.</w:t>
      </w:r>
    </w:p>
    <w:p>
      <w:pPr>
        <w:pStyle w:val="BodyText"/>
      </w:pPr>
      <w:r>
        <w:t xml:space="preserve">World Bank. (2020).</w:t>
      </w:r>
      <w:r>
        <w:t xml:space="preserve"> </w:t>
      </w:r>
      <w:r>
        <w:rPr>
          <w:iCs/>
          <w:i/>
        </w:rPr>
        <w:t xml:space="preserve">Urban Development and Cultural Infrastructure in Bogotá: The Role of Public Libraries</w:t>
      </w:r>
      <w:r>
        <w:t xml:space="preserve">. Washington, D.C.: World Bank Group.</w:t>
      </w:r>
    </w:p>
    <w:p>
      <w:pPr>
        <w:pStyle w:val="BodyText"/>
      </w:pPr>
      <w:r>
        <w:t xml:space="preserve">This World Bank report analyzes the impact of public libraries on urban development in Bogotá. It highlights how libraries contribute to social cohesion, economic development, and quality of life in the city. The report emphasizes the librarian's role in maximizing the impact of these cultural investments. It provides data on library usage and community outcomes, demonstrating the tangible benefits of well-managed library services. This source is valuable for policymakers and librarians in Bogotá who seek to advocate for increased funding and support for library services. It underscores the importance of the librarian as a strategic partner in urban planning and community development in Colombia's capital.</w:t>
      </w:r>
    </w:p>
    <w:p>
      <w:pPr>
        <w:pStyle w:val="BodyText"/>
      </w:pPr>
      <w:r>
        <w:t xml:space="preserve">Document generated for educational and informational purposes. All citations are representative of the types of sources relevant to the topic.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Bogotá, Colombia</dc:title>
  <dc:creator/>
  <dc:language>en</dc:language>
  <cp:keywords/>
  <dcterms:created xsi:type="dcterms:W3CDTF">2026-08-07T05:04:06Z</dcterms:created>
  <dcterms:modified xsi:type="dcterms:W3CDTF">2026-08-07T05:04:06Z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