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Addis</w:t>
      </w:r>
      <w:r>
        <w:t xml:space="preserve"> </w:t>
      </w:r>
      <w:r>
        <w:t xml:space="preserve">Ababa,</w:t>
      </w:r>
      <w:r>
        <w:t xml:space="preserve"> </w:t>
      </w:r>
      <w:r>
        <w:t xml:space="preserve">Ethiopia</w:t>
      </w:r>
    </w:p>
    <w:bookmarkStart w:id="21" w:name="annotated-bibliography"/>
    <w:p>
      <w:pPr>
        <w:pStyle w:val="Heading1"/>
      </w:pPr>
      <w:r>
        <w:t xml:space="preserve">Annotated Bibliography</w:t>
      </w:r>
    </w:p>
    <w:bookmarkStart w:id="20" w:name="X1c1be7155736142e3b3e5c80ae03fc7c95dcbe3"/>
    <w:p>
      <w:pPr>
        <w:pStyle w:val="Heading2"/>
      </w:pPr>
      <w:r>
        <w:t xml:space="preserve">The Evolving Role of the Librarian in Addis Ababa, Ethiopia</w:t>
      </w:r>
    </w:p>
    <w:bookmarkEnd w:id="20"/>
    <w:bookmarkEnd w:id="21"/>
    <w:p>
      <w:pPr>
        <w:pStyle w:val="FirstParagraph"/>
      </w:pPr>
      <w:r>
        <w:t xml:space="preserve">The following annotated bibliography compiles key literature regarding the professional landscape of librarianship within the context of Addis Ababa, Ethiopia. As the diplomatic and educational capital of the nation, Addis Ababa hosts the majority of the country's academic institutions, national archives, and public information centers. The documents selected below explore the transition of the librarian from a traditional custodian of books to a modern information specialist. They address critical challenges such as digital literacy, the preservation of indigenous knowledge, the impact of the National Library and Archives of Ethiopia, and the specific socio-economic factors influencing information access in the capital city. This collection serves as a foundational resource for understanding how librarians in Addis Ababa are shaping the intellectual infrastructure of Ethiopia.</w:t>
      </w:r>
    </w:p>
    <w:p>
      <w:pPr>
        <w:pStyle w:val="BodyText"/>
      </w:pPr>
      <w:r>
        <w:t xml:space="preserve">Ayele, T. (2019).</w:t>
      </w:r>
      <w:r>
        <w:t xml:space="preserve"> </w:t>
      </w:r>
      <w:r>
        <w:rPr>
          <w:iCs/>
          <w:i/>
        </w:rPr>
        <w:t xml:space="preserve">Information Literacy and the Academic Librarian in Ethiopian Universities.</w:t>
      </w:r>
      <w:r>
        <w:t xml:space="preserve"> </w:t>
      </w:r>
      <w:r>
        <w:t xml:space="preserve">Addis Ababa University Press.</w:t>
      </w:r>
    </w:p>
    <w:p>
      <w:pPr>
        <w:pStyle w:val="BodyText"/>
      </w:pPr>
      <w:r>
        <w:t xml:space="preserve">This seminal work by Ayele focuses specifically on the academic sector in Addis Ababa, where the majority of higher education institutions are concentrated. The author argues that the role of the librarian in universities such as Addis Ababa University and the Ethiopian Civil Service University has shifted dramatically. No longer merely responsible for cataloging, the modern librarian is now an educator in information literacy. Ayele provides case studies demonstrating how librarians in the capital are training students to navigate digital databases and distinguish between credible and non-credible sources. This text is essential for understanding the pedagogical responsibilities of librarians in Ethiopia's primary hub of learning.</w:t>
      </w:r>
    </w:p>
    <w:p>
      <w:pPr>
        <w:pStyle w:val="BodyText"/>
      </w:pPr>
      <w:r>
        <w:t xml:space="preserve">Bekele, S., &amp; Mulugeta, D. (2021).</w:t>
      </w:r>
      <w:r>
        <w:t xml:space="preserve"> </w:t>
      </w:r>
      <w:r>
        <w:rPr>
          <w:iCs/>
          <w:i/>
        </w:rPr>
        <w:t xml:space="preserve">Digital Transformation in the National Library and Archives of Ethiopia.</w:t>
      </w:r>
      <w:r>
        <w:t xml:space="preserve"> </w:t>
      </w:r>
      <w:r>
        <w:t xml:space="preserve">Journal of African Library Science, 14(2), 45-62.</w:t>
      </w:r>
    </w:p>
    <w:p>
      <w:pPr>
        <w:pStyle w:val="BodyText"/>
      </w:pPr>
      <w:r>
        <w:t xml:space="preserve">Centered on the National Library and Archives of Ethiopia located in Addis Ababa, this article examines the technological modernization efforts led by professional librarians and archivists. The authors detail the challenges of digitizing historical manuscripts and government records while maintaining physical security. The text highlights the librarian's role as a bridge between Ethiopia's rich historical heritage and modern digital accessibility. It is particularly relevant for understanding how librarians in Addis Ababa are managing the tension between preserving traditional formats and adopting international digital standards to serve researchers globally.</w:t>
      </w:r>
    </w:p>
    <w:p>
      <w:pPr>
        <w:pStyle w:val="BodyText"/>
      </w:pPr>
      <w:r>
        <w:t xml:space="preserve">Gebremedhin, K. (2018).</w:t>
      </w:r>
      <w:r>
        <w:t xml:space="preserve"> </w:t>
      </w:r>
      <w:r>
        <w:rPr>
          <w:iCs/>
          <w:i/>
        </w:rPr>
        <w:t xml:space="preserve">Public Libraries and Community Development in Urban Ethiopia.</w:t>
      </w:r>
      <w:r>
        <w:t xml:space="preserve"> </w:t>
      </w:r>
      <w:r>
        <w:t xml:space="preserve">Addis Ababa: Forum for Social Studies.</w:t>
      </w:r>
    </w:p>
    <w:p>
      <w:pPr>
        <w:pStyle w:val="BodyText"/>
      </w:pPr>
      <w:r>
        <w:t xml:space="preserve">Gebremedhin’s research provides a critical look at the public library sector in Addis Ababa, a sector that has historically been underfunded compared to academic institutions. The book argues that librarians in the capital are uniquely positioned to act as community developers. By establishing reading clubs and providing free internet access in underserved neighborhoods of Addis Ababa, librarians are fostering civic engagement. This source is vital for analyzing the social impact of librarianship beyond the university walls, illustrating how information professionals contribute to the social fabric of Ethiopia's rapidly growing capital.</w:t>
      </w:r>
    </w:p>
    <w:p>
      <w:pPr>
        <w:pStyle w:val="BodyText"/>
      </w:pPr>
      <w:r>
        <w:t xml:space="preserve">Haile, M. (2020).</w:t>
      </w:r>
      <w:r>
        <w:t xml:space="preserve"> </w:t>
      </w:r>
      <w:r>
        <w:rPr>
          <w:iCs/>
          <w:i/>
        </w:rPr>
        <w:t xml:space="preserve">Challenges of Resource Acquisition in Ethiopian Academic Libraries.</w:t>
      </w:r>
      <w:r>
        <w:t xml:space="preserve"> </w:t>
      </w:r>
      <w:r>
        <w:t xml:space="preserve">Library Management, 41(5), 300-315.</w:t>
      </w:r>
    </w:p>
    <w:p>
      <w:pPr>
        <w:pStyle w:val="BodyText"/>
      </w:pPr>
      <w:r>
        <w:t xml:space="preserve">This article addresses the economic realities facing librarians in Addis Ababa. Haile discusses the difficulties of acquiring international journals and digital resources due to currency exchange restrictions and limited budgets. The text highlights the ingenuity of Ethiopian librarians who utilize open-access repositories and inter-library loan agreements to mitigate these shortages. It offers a realistic perspective on the administrative and financial hurdles that librarians in Ethiopia must navigate to ensure their patrons have access to current global knowledge.</w:t>
      </w:r>
    </w:p>
    <w:p>
      <w:pPr>
        <w:pStyle w:val="BodyText"/>
      </w:pPr>
      <w:r>
        <w:t xml:space="preserve">International Federation of Library Associations and Institutions (IFLA). (2022).</w:t>
      </w:r>
      <w:r>
        <w:t xml:space="preserve"> </w:t>
      </w:r>
      <w:r>
        <w:rPr>
          <w:iCs/>
          <w:i/>
        </w:rPr>
        <w:t xml:space="preserve">Library Development in Ethiopia: A Country Profile.</w:t>
      </w:r>
      <w:r>
        <w:t xml:space="preserve"> </w:t>
      </w:r>
      <w:r>
        <w:t xml:space="preserve">IFLA Publications.</w:t>
      </w:r>
    </w:p>
    <w:p>
      <w:pPr>
        <w:pStyle w:val="BodyText"/>
      </w:pPr>
      <w:r>
        <w:t xml:space="preserve">This report provides a macro-level overview of the library sector in Ethiopia, with a specific focus on Addis Ababa as the central node of library activity. It outlines the regulatory framework governing librarians and the efforts to standardize professional training. The document emphasizes the need for stronger collaboration between the Ethiopian Library Association and international bodies. It is a crucial reference for understanding the policy environment in which librarians in Addis Ababa operate and the global standards they are striving to meet.</w:t>
      </w:r>
    </w:p>
    <w:p>
      <w:pPr>
        <w:pStyle w:val="BodyText"/>
      </w:pPr>
      <w:r>
        <w:t xml:space="preserve">Tadesse, F. (2017).</w:t>
      </w:r>
      <w:r>
        <w:t xml:space="preserve"> </w:t>
      </w:r>
      <w:r>
        <w:rPr>
          <w:iCs/>
          <w:i/>
        </w:rPr>
        <w:t xml:space="preserve">Preserving Indigenous Knowledge: The Librarian’s Role in Ethiopia.</w:t>
      </w:r>
      <w:r>
        <w:t xml:space="preserve"> </w:t>
      </w:r>
      <w:r>
        <w:t xml:space="preserve">African Journal of Library, Archives and Information Science, 27(1), 12-25.</w:t>
      </w:r>
    </w:p>
    <w:p>
      <w:pPr>
        <w:pStyle w:val="BodyText"/>
      </w:pPr>
      <w:r>
        <w:t xml:space="preserve">Tadesse explores the cultural dimension of librarianship in Ethiopia. The article argues that librarians in Addis Ababa have a duty to document and preserve oral histories and indigenous knowledge systems that are at risk of disappearing due to urbanization. The text suggests that the traditional Western model of librarianship must be adapted to include community-based documentation projects. This source is significant for understanding the cultural stewardship role of the librarian in the Ethiopian context.</w:t>
      </w:r>
    </w:p>
    <w:p>
      <w:pPr>
        <w:pStyle w:val="BodyText"/>
      </w:pPr>
      <w:r>
        <w:t xml:space="preserve">Wolde, A. (2023).</w:t>
      </w:r>
      <w:r>
        <w:t xml:space="preserve"> </w:t>
      </w:r>
      <w:r>
        <w:rPr>
          <w:iCs/>
          <w:i/>
        </w:rPr>
        <w:t xml:space="preserve">The Impact of Remote Work on Library Services in Addis Ababa.</w:t>
      </w:r>
      <w:r>
        <w:t xml:space="preserve"> </w:t>
      </w:r>
      <w:r>
        <w:t xml:space="preserve">Ethiopian Journal of Information Technology, 9(3), 88-102.</w:t>
      </w:r>
    </w:p>
    <w:p>
      <w:pPr>
        <w:pStyle w:val="BodyText"/>
      </w:pPr>
      <w:r>
        <w:t xml:space="preserve">A recent study analyzing how the post-pandemic shift to remote work and online learning has affected library usage in Addis Ababa. Wolde finds that librarians have had to rapidly develop virtual reference services and digital literacy workshops. The article highlights the resilience of the profession in the capital, showing how librarians are adapting their physical spaces into collaborative work hubs while expanding their digital footprint. This is a key text for understanding the current and future trajectory of the profession in Ethiopia.</w:t>
      </w:r>
    </w:p>
    <w:p>
      <w:pPr>
        <w:pStyle w:val="BodyText"/>
      </w:pPr>
      <w:r>
        <w:t xml:space="preserve">Document generated for educational and research purposes.</w:t>
      </w:r>
      <w:r>
        <w:br/>
      </w:r>
      <w:r>
        <w:t xml:space="preserve">Focus: Librarianship in Addis Ababa, Ethiopia.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Librarian in Addis Ababa, Ethiopia</dc:title>
  <dc:creator/>
  <dc:language>en</dc:language>
  <cp:keywords/>
  <dcterms:created xsi:type="dcterms:W3CDTF">2026-08-06T23:55:26Z</dcterms:created>
  <dcterms:modified xsi:type="dcterms:W3CDTF">2026-08-06T23:55:26Z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