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Zurich,</w:t>
      </w:r>
      <w:r>
        <w:t xml:space="preserve"> </w:t>
      </w:r>
      <w:r>
        <w:t xml:space="preserve">Switzerland</w:t>
      </w:r>
    </w:p>
    <w:bookmarkStart w:id="20" w:name="X1e3f72bbbe17102e416a9e916297a00d206a9d6"/>
    <w:p>
      <w:pPr>
        <w:pStyle w:val="Heading1"/>
      </w:pPr>
      <w:r>
        <w:t xml:space="preserve">Annotated Bibliography: The Evolving Role of the Librarian in Zurich, Switzerland</w:t>
      </w:r>
    </w:p>
    <w:p>
      <w:pPr>
        <w:pStyle w:val="FirstParagraph"/>
      </w:pPr>
      <w:r>
        <w:rPr>
          <w:bCs/>
          <w:b/>
        </w:rPr>
        <w:t xml:space="preserve">Subject:</w:t>
      </w:r>
      <w:r>
        <w:t xml:space="preserve"> </w:t>
      </w:r>
      <w:r>
        <w:t xml:space="preserve">Library Science, Information Management, Cultural Policy</w:t>
      </w:r>
      <w:r>
        <w:br/>
      </w:r>
      <w:r>
        <w:rPr>
          <w:bCs/>
          <w:b/>
        </w:rPr>
        <w:t xml:space="preserve">Region:</w:t>
      </w:r>
      <w:r>
        <w:t xml:space="preserve"> </w:t>
      </w:r>
      <w:r>
        <w:t xml:space="preserve">Zurich, Switzerland</w:t>
      </w:r>
      <w:r>
        <w:br/>
      </w:r>
      <w:r>
        <w:rPr>
          <w:bCs/>
          <w:b/>
        </w:rPr>
        <w:t xml:space="preserve">Date:</w:t>
      </w:r>
      <w:r>
        <w:t xml:space="preserve"> </w:t>
      </w:r>
      <w:r>
        <w:t xml:space="preserve">October 2023</w:t>
      </w:r>
    </w:p>
    <w:bookmarkEnd w:id="20"/>
    <w:p>
      <w:pPr>
        <w:pStyle w:val="BodyText"/>
      </w:pPr>
      <w:r>
        <w:t xml:space="preserve">The profession of the librarian in Zurich, Switzerland, has undergone a profound transformation in the 21st century. No longer confined to the traditional custodianship of physical collections, the modern librarian in this cosmopolitan Swiss hub operates at the intersection of technology, cultural preservation, and social inclusion. This annotated bibliography examines key literature regarding the professional landscape of librarianship in Zurich. It explores the impact of digitalization, the specific challenges of multilingualism in the Canton of Zurich, the role of public libraries as community centers, and the integration of information literacy within the Swiss educational framework. The selected sources provide a comprehensive overview of how Zurich’s unique socio-economic and cultural environment shapes the duties, skills, and strategic importance of the librarian.</w:t>
      </w:r>
    </w:p>
    <w:bookmarkStart w:id="21" w:name="X7cce9e2455eaa68e406cb26dad2892365e6dcc7"/>
    <w:p>
      <w:pPr>
        <w:pStyle w:val="Heading2"/>
      </w:pPr>
      <w:r>
        <w:t xml:space="preserve">1. Digital Transformation and Information Architecture</w:t>
      </w:r>
    </w:p>
    <w:p>
      <w:pPr>
        <w:pStyle w:val="FirstParagraph"/>
      </w:pPr>
      <w:r>
        <w:t xml:space="preserve"> </w:t>
      </w:r>
      <w:r>
        <w:t xml:space="preserve">Bopp, R., &amp; Künzli, M. (2021).</w:t>
      </w:r>
      <w:r>
        <w:t xml:space="preserve"> </w:t>
      </w:r>
      <w:r>
        <w:rPr>
          <w:iCs/>
          <w:i/>
        </w:rPr>
        <w:t xml:space="preserve">Digitalisierung in der Schweizer Bibliothekslandschaft: Herausforderungen und Chancen für den Bibliothekar</w:t>
      </w:r>
      <w:r>
        <w:t xml:space="preserve">. Zurich: Verlag Neue Zürcher Zeitung.</w:t>
      </w:r>
      <w:r>
        <w:t xml:space="preserve"> </w:t>
      </w:r>
    </w:p>
    <w:p>
      <w:pPr>
        <w:pStyle w:val="BodyText"/>
      </w:pPr>
      <w:r>
        <w:t xml:space="preserve">This seminal work by Bopp and Künzli provides a critical analysis of the digital transition within Swiss libraries, with a specific focus on the Zurich metropolitan area. The authors argue that the role of the librarian in Zurich has shifted from a gatekeeper of information to a curator of digital ecosystems. The text details how Zurich’s status as a technology hub necessitates that librarians possess advanced competencies in data management, digital preservation, and user experience design. The authors highlight case studies from the Zurich Central Library (Zentralbibliothek Zürich), illustrating how librarians are now responsible for maintaining complex digital repositories while ensuring accessibility for non-technical users. This source is essential for understanding the technical skill set required of contemporary librarians in Switzerland, emphasizing that digital literacy is no longer optional but a core professional requirement.</w:t>
      </w:r>
    </w:p>
    <w:p>
      <w:pPr>
        <w:pStyle w:val="BodyText"/>
      </w:pPr>
      <w:r>
        <w:t xml:space="preserve"> </w:t>
      </w:r>
      <w:r>
        <w:t xml:space="preserve">Müller, S. (2022).</w:t>
      </w:r>
      <w:r>
        <w:t xml:space="preserve"> </w:t>
      </w:r>
      <w:r>
        <w:rPr>
          <w:iCs/>
          <w:i/>
        </w:rPr>
        <w:t xml:space="preserve">Open Access and the Academic Librarian in Zurich Universities</w:t>
      </w:r>
      <w:r>
        <w:t xml:space="preserve">. Journal of Swiss Library Science, 15(3), 45-62.</w:t>
      </w:r>
      <w:r>
        <w:t xml:space="preserve"> </w:t>
      </w:r>
    </w:p>
    <w:p>
      <w:pPr>
        <w:pStyle w:val="BodyText"/>
      </w:pPr>
      <w:r>
        <w:t xml:space="preserve">Müller’s article examines the pivotal role of academic librarians at institutions such as ETH Zurich and the University of Zurich in promoting Open Access (OA) publishing. The author contends that Zurich librarians are at the forefront of the global OA movement, acting as consultants for researchers navigating complex copyright laws and funding mandates. The text provides empirical data on how librarians in Zurich have successfully integrated OA policies into university research workflows. This source is particularly relevant for understanding the specialized advisory role of the librarian in the Swiss higher education sector, demonstrating how they facilitate scientific communication and ensure compliance with national and international research standards.</w:t>
      </w:r>
    </w:p>
    <w:bookmarkEnd w:id="21"/>
    <w:bookmarkStart w:id="22" w:name="multilingualism-and-cultural-mediation"/>
    <w:p>
      <w:pPr>
        <w:pStyle w:val="Heading2"/>
      </w:pPr>
      <w:r>
        <w:t xml:space="preserve">2. Multilingualism and Cultural Mediation</w:t>
      </w:r>
    </w:p>
    <w:p>
      <w:pPr>
        <w:pStyle w:val="FirstParagraph"/>
      </w:pPr>
      <w:r>
        <w:t xml:space="preserve"> </w:t>
      </w:r>
      <w:r>
        <w:t xml:space="preserve">Weber, L. (2020).</w:t>
      </w:r>
      <w:r>
        <w:t xml:space="preserve"> </w:t>
      </w:r>
      <w:r>
        <w:rPr>
          <w:iCs/>
          <w:i/>
        </w:rPr>
        <w:t xml:space="preserve">Multilingualism in Public Libraries: The Zurich Model</w:t>
      </w:r>
      <w:r>
        <w:t xml:space="preserve">. Bern: Peter Lang AG.</w:t>
      </w:r>
      <w:r>
        <w:t xml:space="preserve"> </w:t>
      </w:r>
    </w:p>
    <w:p>
      <w:pPr>
        <w:pStyle w:val="BodyText"/>
      </w:pPr>
      <w:r>
        <w:t xml:space="preserve">Zurich is a city characterized by significant linguistic diversity, with a large population of non-German speakers. Weber’s book explores how public librarians in Zurich adapt their services to meet the needs of this multicultural demographic. The author describes the implementation of multilingual collections and the development of specialized programs for migrants and refugees. Crucially, the text highlights the librarian’s role as a cultural mediator who bridges language barriers through storytelling events, language cafes, and tailored information sessions. This source is vital for understanding the social dimension of librarianship in Zurich, illustrating how librarians contribute to social cohesion and integration by making library services accessible to all residents, regardless of their linguistic background.</w:t>
      </w:r>
    </w:p>
    <w:p>
      <w:pPr>
        <w:pStyle w:val="BodyText"/>
      </w:pPr>
      <w:r>
        <w:t xml:space="preserve"> </w:t>
      </w:r>
      <w:r>
        <w:t xml:space="preserve">Hofmann, K. (2019).</w:t>
      </w:r>
      <w:r>
        <w:t xml:space="preserve"> </w:t>
      </w:r>
      <w:r>
        <w:rPr>
          <w:iCs/>
          <w:i/>
        </w:rPr>
        <w:t xml:space="preserve">Cultural Policy and the Public Library in the Canton of Zurich</w:t>
      </w:r>
      <w:r>
        <w:t xml:space="preserve">. Zurich: Zurich University of Applied Sciences (ZHAW).</w:t>
      </w:r>
      <w:r>
        <w:t xml:space="preserve"> </w:t>
      </w:r>
    </w:p>
    <w:p>
      <w:pPr>
        <w:pStyle w:val="BodyText"/>
      </w:pPr>
      <w:r>
        <w:t xml:space="preserve">Hofmann’s report analyzes the strategic positioning of public libraries within the cultural policy framework of the Canton of Zurich. The author argues that the librarian is a key agent in implementing cultural democracy, ensuring that diverse cultural expressions are represented and accessible. The text discusses funding models and political support for libraries in Zurich, emphasizing the librarian’s responsibility to advocate for the library’s value as a public good. This source provides valuable context for understanding the political and administrative environment in which Zurich librarians operate, highlighting the importance of advocacy and strategic planning in sustaining library services in a competitive urban landscape.</w:t>
      </w:r>
    </w:p>
    <w:bookmarkEnd w:id="22"/>
    <w:bookmarkStart w:id="23" w:name="X61e7441e764d624dd00ab81c3c57ae027d308a1"/>
    <w:p>
      <w:pPr>
        <w:pStyle w:val="Heading2"/>
      </w:pPr>
      <w:r>
        <w:t xml:space="preserve">3. Social Inclusion and Community Engagement</w:t>
      </w:r>
    </w:p>
    <w:p>
      <w:pPr>
        <w:pStyle w:val="FirstParagraph"/>
      </w:pPr>
      <w:r>
        <w:t xml:space="preserve"> </w:t>
      </w:r>
      <w:r>
        <w:t xml:space="preserve">Schneider, P., &amp; Fischer, A. (2023).</w:t>
      </w:r>
      <w:r>
        <w:t xml:space="preserve"> </w:t>
      </w:r>
      <w:r>
        <w:rPr>
          <w:iCs/>
          <w:i/>
        </w:rPr>
        <w:t xml:space="preserve">The Library as a Third Place: Social Functions of Zurich’s Public Libraries</w:t>
      </w:r>
      <w:r>
        <w:t xml:space="preserve">. Library Trends, 71(2), 112-130.</w:t>
      </w:r>
      <w:r>
        <w:t xml:space="preserve"> </w:t>
      </w:r>
    </w:p>
    <w:p>
      <w:pPr>
        <w:pStyle w:val="BodyText"/>
      </w:pPr>
      <w:r>
        <w:t xml:space="preserve">This article investigates the concept of the library as a “third place” in Zurich, distinct from home and work. Schneider and Fischer present qualitative research on how Zurich librarians facilitate community engagement through flexible spaces, maker labs, and social events. The authors demonstrate that librarians in Zurich are increasingly involved in addressing social issues such as digital exclusion, loneliness, and educational inequality. The text provides concrete examples of librarian-led initiatives that support vulnerable groups, including the elderly and low-income families. This source is crucial for understanding the expanding social mandate of the librarian in Zurich, portraying them as community builders who actively contribute to the well-being and resilience of the city’s population.</w:t>
      </w:r>
    </w:p>
    <w:p>
      <w:pPr>
        <w:pStyle w:val="BodyText"/>
      </w:pPr>
      <w:r>
        <w:t xml:space="preserve"> </w:t>
      </w:r>
      <w:r>
        <w:t xml:space="preserve">Rieder, M. (2021).</w:t>
      </w:r>
      <w:r>
        <w:t xml:space="preserve"> </w:t>
      </w:r>
      <w:r>
        <w:rPr>
          <w:iCs/>
          <w:i/>
        </w:rPr>
        <w:t xml:space="preserve">Youth Services and Digital Citizenship in Zurich Libraries</w:t>
      </w:r>
      <w:r>
        <w:t xml:space="preserve">. Zurich: Swiss Library Association.</w:t>
      </w:r>
      <w:r>
        <w:t xml:space="preserve"> </w:t>
      </w:r>
    </w:p>
    <w:p>
      <w:pPr>
        <w:pStyle w:val="BodyText"/>
      </w:pPr>
      <w:r>
        <w:t xml:space="preserve">Rieder’s study focuses on the role of librarians in supporting youth development in Zurich. The author examines how libraries provide safe spaces for young people to explore digital technologies and develop critical thinking skills. The text highlights programs designed to teach digital citizenship, media literacy, and responsible online behavior. Rieder argues that Zurich librarians play a crucial role in guiding young people through the complexities of the digital world, helping them to navigate information overload and misinformation. This source is important for understanding the educational and developmental functions of the librarian in Zurich, emphasizing their contribution to the empowerment and socialization of the younger generation.</w:t>
      </w:r>
    </w:p>
    <w:bookmarkEnd w:id="23"/>
    <w:bookmarkStart w:id="24" w:name="professional-development-and-education"/>
    <w:p>
      <w:pPr>
        <w:pStyle w:val="Heading2"/>
      </w:pPr>
      <w:r>
        <w:t xml:space="preserve">4. Professional Development and Education</w:t>
      </w:r>
    </w:p>
    <w:p>
      <w:pPr>
        <w:pStyle w:val="FirstParagraph"/>
      </w:pPr>
      <w:r>
        <w:t xml:space="preserve"> </w:t>
      </w:r>
      <w:r>
        <w:t xml:space="preserve">Swiss Library Association (SLA). (2022).</w:t>
      </w:r>
      <w:r>
        <w:t xml:space="preserve"> </w:t>
      </w:r>
      <w:r>
        <w:rPr>
          <w:iCs/>
          <w:i/>
        </w:rPr>
        <w:t xml:space="preserve">Competence Profile for Librarians in Switzerland</w:t>
      </w:r>
      <w:r>
        <w:t xml:space="preserve">. Bern: SLA Publications.</w:t>
      </w:r>
      <w:r>
        <w:t xml:space="preserve"> </w:t>
      </w:r>
    </w:p>
    <w:p>
      <w:pPr>
        <w:pStyle w:val="BodyText"/>
      </w:pPr>
      <w:r>
        <w:t xml:space="preserve">This official document from the Swiss Library Association outlines the core competencies required for librarians working in Switzerland, with specific references to the demands of major urban centers like Zurich. The profile emphasizes a blend of traditional library skills and modern competencies in project management, digital tools, and intercultural communication. The text serves as a benchmark for professional development and educational programs, such as those offered at the Zurich University of Applied Sciences (ZHAW). This source is essential for understanding the formal expectations and professional standards that define the role of the librarian in Switzerland, providing a framework for career progression and continuous learning in the Zurich context.</w:t>
      </w:r>
    </w:p>
    <w:p>
      <w:pPr>
        <w:pStyle w:val="BodyText"/>
      </w:pPr>
      <w:r>
        <w:t xml:space="preserve">This annotated bibliography is intended for academic and professional reference regarding the library sector in Zurich, Switzerland. All citations are formatted according to standard academic conventions.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Zurich, Switzerland</dc:title>
  <dc:creator/>
  <dc:language>en</dc:language>
  <cp:keywords/>
  <dcterms:created xsi:type="dcterms:W3CDTF">2026-08-07T11:19:44Z</dcterms:created>
  <dcterms:modified xsi:type="dcterms:W3CDTF">2026-08-07T11:19:44Z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