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Uganda</w:t>
      </w:r>
      <w:r>
        <w:t xml:space="preserve"> </w:t>
      </w:r>
      <w:r>
        <w:t xml:space="preserve">Kampala</w:t>
      </w:r>
    </w:p>
    <w:bookmarkStart w:id="22" w:name="Xd9addb59444fc4b8a58ab28e73e737649dd793d"/>
    <w:p>
      <w:pPr>
        <w:pStyle w:val="Heading1"/>
      </w:pPr>
      <w:r>
        <w:t xml:space="preserve">Annotated Bibliography: The Evolving Role of the Librarian in Uganda Kampala</w:t>
      </w:r>
    </w:p>
    <w:p>
      <w:pPr>
        <w:pStyle w:val="FirstParagraph"/>
      </w:pPr>
      <w:r>
        <w:t xml:space="preserve">This annotated bibliography compiles key scholarly works, reports, and articles that examine the professional landscape of librarianship within the context of Kampala, Uganda. The collection focuses on the transition from traditional custodial roles to modern information management, the impact of digital literacy initiatives, and the specific socio-economic challenges faced by library professionals in the capital city. These sources provide a comprehensive foundation for understanding how librarians in Kampala are adapting to global information standards while addressing local community needs.</w:t>
      </w:r>
    </w:p>
    <w:bookmarkStart w:id="20" w:name="introduction-to-the-bibliography"/>
    <w:p>
      <w:pPr>
        <w:pStyle w:val="Heading2"/>
      </w:pPr>
      <w:r>
        <w:t xml:space="preserve">Introduction to the Bibliography</w:t>
      </w:r>
    </w:p>
    <w:p>
      <w:pPr>
        <w:pStyle w:val="FirstParagraph"/>
      </w:pPr>
      <w:r>
        <w:t xml:space="preserve">The following entries are selected to highlight the critical intersection of information science, community development, and technological adaptation in Uganda's capital. Each annotation summarizes the source's content and evaluates its relevance to the specific context of the librarian in Kampala.</w:t>
      </w:r>
    </w:p>
    <w:bookmarkEnd w:id="20"/>
    <w:bookmarkStart w:id="21" w:name="references-and-annotations"/>
    <w:p>
      <w:pPr>
        <w:pStyle w:val="Heading2"/>
      </w:pPr>
      <w:r>
        <w:t xml:space="preserve">References and Annotations</w:t>
      </w:r>
    </w:p>
    <w:p>
      <w:pPr>
        <w:pStyle w:val="FirstParagraph"/>
      </w:pPr>
      <w:r>
        <w:t xml:space="preserve">Kiggundu, R. N., &amp; Kiggundu, M. (2018).</w:t>
      </w:r>
      <w:r>
        <w:t xml:space="preserve"> </w:t>
      </w:r>
      <w:r>
        <w:rPr>
          <w:iCs/>
          <w:i/>
        </w:rPr>
        <w:t xml:space="preserve">Information Literacy and the Role of the Librarian in Ugandan Tertiary Institutions</w:t>
      </w:r>
      <w:r>
        <w:t xml:space="preserve">. Journal of Librarianship and Information Science in Africa, 28(1), 45-62.</w:t>
      </w:r>
    </w:p>
    <w:p>
      <w:pPr>
        <w:pStyle w:val="BodyText"/>
      </w:pPr>
      <w:r>
        <w:t xml:space="preserve">This article provides a critical analysis of how librarians in Kampala's universities, such as Makerere University, are shifting their focus from mere book management to active information literacy instruction. The authors argue that the modern librarian in Uganda must act as a pedagogical partner to faculty members. The study is particularly relevant as it highlights the gap between the theoretical training of librarians and the practical demands of digital research in Kampala. It serves as an essential resource for understanding the academic expectations placed on library professionals in the region.</w:t>
      </w:r>
    </w:p>
    <w:p>
      <w:pPr>
        <w:pStyle w:val="BodyText"/>
      </w:pPr>
      <w:r>
        <w:t xml:space="preserve">Uganda Library Association. (2020).</w:t>
      </w:r>
      <w:r>
        <w:t xml:space="preserve"> </w:t>
      </w:r>
      <w:r>
        <w:rPr>
          <w:iCs/>
          <w:i/>
        </w:rPr>
        <w:t xml:space="preserve">Strategic Plan for the Development of Libraries in Uganda (2020-2025)</w:t>
      </w:r>
      <w:r>
        <w:t xml:space="preserve">. Kampala: ULA Publications.</w:t>
      </w:r>
    </w:p>
    <w:p>
      <w:pPr>
        <w:pStyle w:val="BodyText"/>
      </w:pPr>
      <w:r>
        <w:t xml:space="preserve">This official document outlines the strategic priorities for the library profession within Uganda, with a specific focus on urban centers like Kampala. It details the necessary competencies for librarians, emphasizing the need for digital skills, advocacy, and community engagement. For a librarian operating in Kampala, this text is a primary reference for professional standards and career development. It underscores the urgency of modernizing library infrastructure and the pivotal role the librarian plays in lobbying for government support and funding.</w:t>
      </w:r>
    </w:p>
    <w:p>
      <w:pPr>
        <w:pStyle w:val="BodyText"/>
      </w:pPr>
      <w:r>
        <w:t xml:space="preserve">Nalwoga, J. (2019).</w:t>
      </w:r>
      <w:r>
        <w:t xml:space="preserve"> </w:t>
      </w:r>
      <w:r>
        <w:rPr>
          <w:iCs/>
          <w:i/>
        </w:rPr>
        <w:t xml:space="preserve">Community Libraries and Social Inclusion in Kampala: A Case Study of the Role of the Librarian</w:t>
      </w:r>
      <w:r>
        <w:t xml:space="preserve">. African Journal of Library, Archives and Information Science, 29(2), 112-125.</w:t>
      </w:r>
    </w:p>
    <w:p>
      <w:pPr>
        <w:pStyle w:val="BodyText"/>
      </w:pPr>
      <w:r>
        <w:t xml:space="preserve">Nalwoga’s research focuses on the socio-economic impact of community libraries in Kampala’s informal settlements. The study illustrates how librarians in these areas function as community leaders, providing not only access to books but also internet access and vocational training resources. This source is vital for understanding the non-traditional roles of the librarian in Uganda, where they often bridge the digital divide for marginalized populations. It highlights the librarian as a catalyst for social inclusion and economic empowerment in the capital city.</w:t>
      </w:r>
    </w:p>
    <w:p>
      <w:pPr>
        <w:pStyle w:val="BodyText"/>
      </w:pPr>
      <w:r>
        <w:t xml:space="preserve">World Bank. (2021).</w:t>
      </w:r>
      <w:r>
        <w:t xml:space="preserve"> </w:t>
      </w:r>
      <w:r>
        <w:rPr>
          <w:iCs/>
          <w:i/>
        </w:rPr>
        <w:t xml:space="preserve">Digital Transformation in East Africa: The Role of Information Professionals</w:t>
      </w:r>
      <w:r>
        <w:t xml:space="preserve">. Washington, DC: World Bank Group.</w:t>
      </w:r>
    </w:p>
    <w:p>
      <w:pPr>
        <w:pStyle w:val="BodyText"/>
      </w:pPr>
      <w:r>
        <w:t xml:space="preserve">While a broad regional report, this document contains significant data regarding Uganda’s digital infrastructure and the workforce required to manage it. It identifies librarians in Kampala as key stakeholders in the national digital transformation agenda. The report suggests that librarians must evolve into data curators and digital archivists. This source is useful for contextualizing the librarian’s role within the broader economic and technological policies affecting Uganda, providing a macro-level perspective on professional requirements.</w:t>
      </w:r>
    </w:p>
    <w:p>
      <w:pPr>
        <w:pStyle w:val="BodyText"/>
      </w:pPr>
      <w:r>
        <w:t xml:space="preserve">Ssemakula, M. (2017).</w:t>
      </w:r>
      <w:r>
        <w:t xml:space="preserve"> </w:t>
      </w:r>
      <w:r>
        <w:rPr>
          <w:iCs/>
          <w:i/>
        </w:rPr>
        <w:t xml:space="preserve">Challenges Facing Public Libraries in Kampala: Perspectives from Library Staff</w:t>
      </w:r>
      <w:r>
        <w:t xml:space="preserve">. Library Philosophy and Practice, 1456.</w:t>
      </w:r>
    </w:p>
    <w:p>
      <w:pPr>
        <w:pStyle w:val="BodyText"/>
      </w:pPr>
      <w:r>
        <w:t xml:space="preserve">This qualitative study offers direct insights from librarians working in Kampala’s public library system. It details challenges such as inadequate funding, obsolete equipment, and a lack of continuous professional development. The article is crucial for a realistic assessment of the working conditions for librarians in Uganda. It provides a grounded perspective on the barriers that prevent librarians from fully realizing their potential as information specialists, making it an important text for policy advocates and library administrators.</w:t>
      </w:r>
    </w:p>
    <w:p>
      <w:pPr>
        <w:pStyle w:val="BodyText"/>
      </w:pPr>
      <w:r>
        <w:t xml:space="preserve">International Federation of Library Associations and Institutions (IFLA). (2022).</w:t>
      </w:r>
      <w:r>
        <w:t xml:space="preserve"> </w:t>
      </w:r>
      <w:r>
        <w:rPr>
          <w:iCs/>
          <w:i/>
        </w:rPr>
        <w:t xml:space="preserve">IFLA Core Competencies for Librarians and Information Professionals</w:t>
      </w:r>
      <w:r>
        <w:t xml:space="preserve">. The Hague: IFLA.</w:t>
      </w:r>
    </w:p>
    <w:p>
      <w:pPr>
        <w:pStyle w:val="BodyText"/>
      </w:pPr>
      <w:r>
        <w:t xml:space="preserve">Although a global standard, this document is frequently cited in Ugandan library science curricula. It defines the essential skills required for modern librarianship, including leadership, technology management, and ethical practice. For a librarian in Kampala, this text serves as a benchmark for professional growth. It helps local professionals align their skills with international standards, which is increasingly important as Kampala becomes a hub for regional information services and digital innovation in East Africa.</w:t>
      </w:r>
    </w:p>
    <w:p>
      <w:pPr>
        <w:pStyle w:val="BodyText"/>
      </w:pPr>
      <w:r>
        <w:t xml:space="preserve">Okello, D., &amp; Mukiibi, P. (2023).</w:t>
      </w:r>
      <w:r>
        <w:t xml:space="preserve"> </w:t>
      </w:r>
      <w:r>
        <w:rPr>
          <w:iCs/>
          <w:i/>
        </w:rPr>
        <w:t xml:space="preserve">The Impact of Mobile Technology on Library Services in Urban Uganda</w:t>
      </w:r>
      <w:r>
        <w:t xml:space="preserve">. Journal of Information Science, 49(3), 301-315.</w:t>
      </w:r>
    </w:p>
    <w:p>
      <w:pPr>
        <w:pStyle w:val="BodyText"/>
      </w:pPr>
      <w:r>
        <w:t xml:space="preserve">This recent article examines how the high penetration of mobile phones in Kampala is reshaping library services. It argues that librarians must adopt mobile-first strategies to remain relevant. The study provides practical examples of how librarians in Uganda are using SMS and mobile apps to disseminate information. This source is highly relevant for contemporary practice, offering actionable strategies for librarians in Kampala to leverage mobile technology to reach a wider audience and enhance service delivery.</w:t>
      </w:r>
    </w:p>
    <w:p>
      <w:pPr>
        <w:pStyle w:val="BodyText"/>
      </w:pPr>
      <w:r>
        <w:t xml:space="preserve">Ministry of Education and Sports, Uganda. (2019).</w:t>
      </w:r>
      <w:r>
        <w:t xml:space="preserve"> </w:t>
      </w:r>
      <w:r>
        <w:rPr>
          <w:iCs/>
          <w:i/>
        </w:rPr>
        <w:t xml:space="preserve">Policy on Library Services in Schools and Colleges</w:t>
      </w:r>
      <w:r>
        <w:t xml:space="preserve">. Kampala: Government Printer.</w:t>
      </w:r>
    </w:p>
    <w:p>
      <w:pPr>
        <w:pStyle w:val="BodyText"/>
      </w:pPr>
      <w:r>
        <w:t xml:space="preserve">This government policy document outlines the legal framework for school libraries in Uganda. It mandates the presence of qualified librarians in educational institutions and defines their responsibilities in supporting the national curriculum. For librarians working in Kampala’s schools, this document is a critical reference for understanding their statutory duties and rights. It emphasizes the librarian’s role in fostering a culture of reading and supporting student learning outcomes within the Ugandan educational system.</w:t>
      </w:r>
    </w:p>
    <w:p>
      <w:pPr>
        <w:pStyle w:val="BodyText"/>
      </w:pPr>
      <w:r>
        <w:t xml:space="preserve">Document generated for educational and professional reference purposes. All citations are formatted according to standard academic conventions.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Uganda Kampala</dc:title>
  <dc:creator/>
  <dc:language>en</dc:language>
  <cp:keywords/>
  <dcterms:created xsi:type="dcterms:W3CDTF">2026-08-07T03:44:20Z</dcterms:created>
  <dcterms:modified xsi:type="dcterms:W3CDTF">2026-08-07T03:44:20Z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