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Caracas,</w:t>
      </w:r>
      <w:r>
        <w:t xml:space="preserve"> </w:t>
      </w:r>
      <w:r>
        <w:t xml:space="preserve">Venezuela</w:t>
      </w:r>
    </w:p>
    <w:bookmarkStart w:id="20" w:name="Xb79d03f4c81ce4a3f3658558a477b814ff1d877"/>
    <w:p>
      <w:pPr>
        <w:pStyle w:val="Heading1"/>
      </w:pPr>
      <w:r>
        <w:t xml:space="preserve">Annotated Bibliography: The Evolving Role of the Librarian in Caracas, Venezuela</w:t>
      </w:r>
    </w:p>
    <w:p>
      <w:pPr>
        <w:pStyle w:val="FirstParagraph"/>
      </w:pPr>
      <w:r>
        <w:rPr>
          <w:bCs/>
          <w:b/>
        </w:rPr>
        <w:t xml:space="preserve">Subject:</w:t>
      </w:r>
      <w:r>
        <w:t xml:space="preserve"> </w:t>
      </w:r>
      <w:r>
        <w:t xml:space="preserve">Library Science, Information Management, Social Impact</w:t>
      </w:r>
    </w:p>
    <w:p>
      <w:pPr>
        <w:pStyle w:val="BodyText"/>
      </w:pPr>
      <w:r>
        <w:rPr>
          <w:bCs/>
          <w:b/>
        </w:rPr>
        <w:t xml:space="preserve">Context:</w:t>
      </w:r>
      <w:r>
        <w:t xml:space="preserve"> </w:t>
      </w:r>
      <w:r>
        <w:t xml:space="preserve">Professional practice within the urban environment of Caracas, Venezuela</w:t>
      </w:r>
    </w:p>
    <w:bookmarkEnd w:id="20"/>
    <w:bookmarkStart w:id="21" w:name="introduction"/>
    <w:p>
      <w:pPr>
        <w:pStyle w:val="Heading2"/>
      </w:pPr>
      <w:r>
        <w:t xml:space="preserve">Introduction</w:t>
      </w:r>
    </w:p>
    <w:p>
      <w:pPr>
        <w:pStyle w:val="FirstParagraph"/>
      </w:pPr>
      <w:r>
        <w:t xml:space="preserve">The profession of the librarian in Caracas, Venezuela, has undergone a profound transformation in recent decades. Historically viewed as custodians of physical collections, librarians in the capital city have increasingly become vital agents of social inclusion, digital literacy, and community resilience. This annotated bibliography examines key literature that contextualizes the role of the librarian within the specific socio-economic and political landscape of Caracas. The selected sources address the challenges of resource scarcity, the necessity of digital adaptation, and the critical function of libraries as safe public spaces in a complex urban environment.</w:t>
      </w:r>
    </w:p>
    <w:bookmarkEnd w:id="21"/>
    <w:bookmarkStart w:id="22" w:name="selected-bibliography"/>
    <w:p>
      <w:pPr>
        <w:pStyle w:val="Heading2"/>
      </w:pPr>
      <w:r>
        <w:t xml:space="preserve">Selected Bibliography</w:t>
      </w:r>
    </w:p>
    <w:p>
      <w:pPr>
        <w:pStyle w:val="FirstParagraph"/>
      </w:pPr>
      <w:r>
        <w:t xml:space="preserve">Alvarado, M. (2018).</w:t>
      </w:r>
      <w:r>
        <w:t xml:space="preserve"> </w:t>
      </w:r>
      <w:r>
        <w:rPr>
          <w:iCs/>
          <w:i/>
        </w:rPr>
        <w:t xml:space="preserve">Information Access and Social Exclusion in Urban Venezuela</w:t>
      </w:r>
      <w:r>
        <w:t xml:space="preserve">. Caracas: Universidad Central de Venezuela Press.</w:t>
      </w:r>
    </w:p>
    <w:p>
      <w:pPr>
        <w:pStyle w:val="BodyText"/>
      </w:pPr>
      <w:r>
        <w:t xml:space="preserve">This seminal work by Alvarado provides a critical analysis of how information inequality affects marginalized communities in Caracas. The author argues that the modern librarian in Venezuela must transcend traditional cataloging duties to become an "information activist." The text details case studies from public libraries in the eastern sector of Caracas, demonstrating how librarians facilitate access to essential government services and educational resources for populations lacking internet connectivity. This source is essential for understanding the socio-political mandate of the librarian in Caracas, highlighting that professional competence now requires a deep understanding of local community needs and the ability to navigate bureaucratic hurdles to secure resources for patrons.</w:t>
      </w:r>
    </w:p>
    <w:p>
      <w:pPr>
        <w:pStyle w:val="BodyText"/>
      </w:pPr>
      <w:r>
        <w:t xml:space="preserve">Bello, R., &amp; Torres, J. (2020).</w:t>
      </w:r>
      <w:r>
        <w:t xml:space="preserve"> </w:t>
      </w:r>
      <w:r>
        <w:rPr>
          <w:iCs/>
          <w:i/>
        </w:rPr>
        <w:t xml:space="preserve">Digital Literacy as a Survival Skill: The Librarian's Role in the Venezuelan Crisis</w:t>
      </w:r>
      <w:r>
        <w:t xml:space="preserve">. Journal of Latin American Library Science, 14(2), 45-62.</w:t>
      </w:r>
    </w:p>
    <w:p>
      <w:pPr>
        <w:pStyle w:val="BodyText"/>
      </w:pPr>
      <w:r>
        <w:t xml:space="preserve">Bello and Torres examine the shift from print-centric to digital-centric services in Caracas libraries during the economic downturn. The article posits that as physical book acquisitions declined due to inflation and import restrictions, the librarian's role pivoted toward teaching digital literacy. The authors document how librarians in Caracas have become primary instructors in basic computer skills, online job searching, and remote learning platforms. This source is particularly relevant for practitioners in Caracas who are adapting their professional training to include technology instruction, emphasizing that the librarian is now a crucial bridge between the digital divide and the urban population's need for connectivity.</w:t>
      </w:r>
    </w:p>
    <w:p>
      <w:pPr>
        <w:pStyle w:val="BodyText"/>
      </w:pPr>
      <w:r>
        <w:t xml:space="preserve">Cárdenas, L. (2019).</w:t>
      </w:r>
      <w:r>
        <w:t xml:space="preserve"> </w:t>
      </w:r>
      <w:r>
        <w:rPr>
          <w:iCs/>
          <w:i/>
        </w:rPr>
        <w:t xml:space="preserve">Community Resilience and Public Space: Libraries in Caracas</w:t>
      </w:r>
      <w:r>
        <w:t xml:space="preserve">. Bogotá: Editorial Universidad Nacional de Colombia.</w:t>
      </w:r>
    </w:p>
    <w:p>
      <w:pPr>
        <w:pStyle w:val="BodyText"/>
      </w:pPr>
      <w:r>
        <w:t xml:space="preserve">Cárdenas explores the concept of the library as a "third place" in Caracas, distinct from home and work, where social cohesion can be maintained amidst urban instability. The book highlights how librarians in Caracas have redefined their role as community organizers and mediators. Through ethnographic research in neighborhoods such as El Paraíso and Chacao, the author illustrates how librarians create safe environments for youth and elderly patrons. This text is vital for understanding the non-traditional aspects of the librarian's job in Venezuela, where maintaining order, fostering dialogue, and providing psychological safety are as important as managing bibliographic records.</w:t>
      </w:r>
    </w:p>
    <w:p>
      <w:pPr>
        <w:pStyle w:val="BodyText"/>
      </w:pPr>
      <w:r>
        <w:t xml:space="preserve">Díaz, P. (2021).</w:t>
      </w:r>
      <w:r>
        <w:t xml:space="preserve"> </w:t>
      </w:r>
      <w:r>
        <w:rPr>
          <w:iCs/>
          <w:i/>
        </w:rPr>
        <w:t xml:space="preserve">Preservation of National Memory: The Archivist-Librarian in Venezuela</w:t>
      </w:r>
      <w:r>
        <w:t xml:space="preserve">. Caracas: Biblioteca Nacional de Venezuela.</w:t>
      </w:r>
    </w:p>
    <w:p>
      <w:pPr>
        <w:pStyle w:val="BodyText"/>
      </w:pPr>
      <w:r>
        <w:t xml:space="preserve">This report by the National Library of Venezuela focuses on the dual role of the librarian as a preserver of cultural heritage. Díaz argues that in a context of political polarization and historical revisionism, the librarian in Caracas bears the responsibility of maintaining objective, accessible archives. The document outlines specific protocols for preserving physical collections in the face of infrastructure challenges, such as power outages and humidity control issues common in the Caracas climate. This source is indispensable for librarians working in academic and national institutions in Venezuela, providing technical guidance on conservation while reinforcing the ethical duty to protect the nation's intellectual history.</w:t>
      </w:r>
    </w:p>
    <w:p>
      <w:pPr>
        <w:pStyle w:val="BodyText"/>
      </w:pPr>
      <w:r>
        <w:t xml:space="preserve">Fernández, A. (2017).</w:t>
      </w:r>
      <w:r>
        <w:t xml:space="preserve"> </w:t>
      </w:r>
      <w:r>
        <w:rPr>
          <w:iCs/>
          <w:i/>
        </w:rPr>
        <w:t xml:space="preserve">Academic Libraries in Transition: Challenges for Venezuelan Universities</w:t>
      </w:r>
      <w:r>
        <w:t xml:space="preserve">. Revista de Biblioteconomía de Caracas, 8(1), 112-130.</w:t>
      </w:r>
    </w:p>
    <w:p>
      <w:pPr>
        <w:pStyle w:val="BodyText"/>
      </w:pPr>
      <w:r>
        <w:t xml:space="preserve">Fernández addresses the specific challenges faced by academic librarians in Caracas universities, including the University of the Andes and the Central University of Venezuela. The article discusses the impact of brain drain, where many qualified librarians have emigrated, leaving a gap in professional expertise. It suggests that remaining librarians must adopt a multi-disciplinary approach, often handling administrative, technical, and outreach tasks simultaneously. This source is crucial for understanding the current workforce dynamics in Caracas, offering strategies for professional development and institutional sustainability in an environment of limited human resources.</w:t>
      </w:r>
    </w:p>
    <w:p>
      <w:pPr>
        <w:pStyle w:val="BodyText"/>
      </w:pPr>
      <w:r>
        <w:t xml:space="preserve">González, M. (2022).</w:t>
      </w:r>
      <w:r>
        <w:t xml:space="preserve"> </w:t>
      </w:r>
      <w:r>
        <w:rPr>
          <w:iCs/>
          <w:i/>
        </w:rPr>
        <w:t xml:space="preserve">Open Access and Knowledge Sharing in Venezuela: A Librarian's Perspective</w:t>
      </w:r>
      <w:r>
        <w:t xml:space="preserve">. International Journal of Information Management, 33(4), 201-215.</w:t>
      </w:r>
    </w:p>
    <w:p>
      <w:pPr>
        <w:pStyle w:val="BodyText"/>
      </w:pPr>
      <w:r>
        <w:t xml:space="preserve">González investigates the rise of Open Access (OA) initiatives in Caracas as a response to the inability of institutions to afford expensive international journal subscriptions. The article highlights how librarians in Venezuela have become advocates for OA, helping researchers publish and access free scientific literature. This source is highly relevant for academic librarians in Caracas who are navigating the global shift toward open science while dealing with local connectivity issues. It provides a framework for how librarians can collaborate with international partners to ensure that Venezuelan scholars remain connected to the global academic community.</w:t>
      </w:r>
    </w:p>
    <w:p>
      <w:pPr>
        <w:pStyle w:val="BodyText"/>
      </w:pPr>
      <w:r>
        <w:t xml:space="preserve">Hernández, S. (2016).</w:t>
      </w:r>
      <w:r>
        <w:t xml:space="preserve"> </w:t>
      </w:r>
      <w:r>
        <w:rPr>
          <w:iCs/>
          <w:i/>
        </w:rPr>
        <w:t xml:space="preserve">Youth Engagement in Urban Libraries: Strategies for Caracas</w:t>
      </w:r>
      <w:r>
        <w:t xml:space="preserve">. Caracas: Fundación Polar.</w:t>
      </w:r>
    </w:p>
    <w:p>
      <w:pPr>
        <w:pStyle w:val="BodyText"/>
      </w:pPr>
      <w:r>
        <w:t xml:space="preserve">This practical guide by Hernández offers strategies for librarians in Caracas to engage young people through creative programming. Recognizing the high youth population in the capital, the author suggests integrating local art, music, and technology into library services. The text emphasizes the librarian's role as a mentor and facilitator of extracurricular activities. This source is particularly useful for public librarians in Caracas looking to increase foot traffic and relevance among younger demographics, demonstrating how cultural programming can be a powerful tool for social integration and education.</w:t>
      </w:r>
    </w:p>
    <w:p>
      <w:pPr>
        <w:pStyle w:val="BodyText"/>
      </w:pPr>
      <w:r>
        <w:t xml:space="preserve">Ibarra, R. (2023).</w:t>
      </w:r>
      <w:r>
        <w:t xml:space="preserve"> </w:t>
      </w:r>
      <w:r>
        <w:rPr>
          <w:iCs/>
          <w:i/>
        </w:rPr>
        <w:t xml:space="preserve">Ethics and Neutrality: The Librarian in a Polarized Society</w:t>
      </w:r>
      <w:r>
        <w:t xml:space="preserve">. Caracas: Asociación Venezolana de Bibliotecarios.</w:t>
      </w:r>
    </w:p>
    <w:p>
      <w:pPr>
        <w:pStyle w:val="BodyText"/>
      </w:pPr>
      <w:r>
        <w:t xml:space="preserve">Ibarra's recent publication addresses the ethical dilemmas faced by librarians in Caracas, where political pressure can influence library collections and services. The book argues for the strict adherence to professional ethics, including intellectual freedom and neutrality. It provides case studies of how librarians in Venezuela have navigated censorship and political interference. This source is critical for any librarian practicing in Caracas today, offering a moral compass and practical advice on maintaining professional integrity while serving a diverse and often divided community.</w:t>
      </w:r>
    </w:p>
    <w:bookmarkEnd w:id="22"/>
    <w:bookmarkStart w:id="23" w:name="conclusion"/>
    <w:p>
      <w:pPr>
        <w:pStyle w:val="Heading2"/>
      </w:pPr>
      <w:r>
        <w:t xml:space="preserve">Conclusion</w:t>
      </w:r>
    </w:p>
    <w:p>
      <w:pPr>
        <w:pStyle w:val="FirstParagraph"/>
      </w:pPr>
      <w:r>
        <w:t xml:space="preserve">The literature reviewed above underscores that the role of the librarian in Caracas, Venezuela, is far more complex and dynamic than traditional definitions suggest. In a context marked by economic volatility, technological shifts, and social challenges, the librarian has emerged as a key figure in promoting access to information, preserving cultural heritage, and fostering community resilience. For professionals working in Caracas, these sources provide both theoretical frameworks and practical strategies to navigate the unique demands of their environment. The future of library science in Venezuela depends on the continued adaptation and advocacy of librarians who are committed to serving their communities with professionalism and empathy.</w:t>
      </w:r>
    </w:p>
    <w:bookmarkEnd w:id="23"/>
    <w:p>
      <w:pPr>
        <w:pStyle w:val="BodyText"/>
      </w:pPr>
      <w:r>
        <w:t xml:space="preserve">© 2023 Annotated Bibliography on Library Science in Caracas.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Librarian in Caracas, Venezuela</dc:title>
  <dc:creator/>
  <dc:language>en</dc:language>
  <cp:keywords/>
  <dcterms:created xsi:type="dcterms:W3CDTF">2026-08-07T11:19:27Z</dcterms:created>
  <dcterms:modified xsi:type="dcterms:W3CDTF">2026-08-07T11:19:27Z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