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Harare,</w:t>
      </w:r>
      <w:r>
        <w:t xml:space="preserve"> </w:t>
      </w:r>
      <w:r>
        <w:t xml:space="preserve">Zimbabwe</w:t>
      </w:r>
    </w:p>
    <w:bookmarkStart w:id="20" w:name="X896627ebf80678fbbf966ce14f1e7c18d3c6aa8"/>
    <w:p>
      <w:pPr>
        <w:pStyle w:val="Heading1"/>
      </w:pPr>
      <w:r>
        <w:t xml:space="preserve">Annotated Bibliography: The Evolving Role of the Librarian in Harare, Zimbabwe</w:t>
      </w:r>
    </w:p>
    <w:p>
      <w:pPr>
        <w:pStyle w:val="FirstParagraph"/>
      </w:pPr>
      <w:r>
        <w:t xml:space="preserve">This annotated bibliography explores the multifaceted role of the librarian within the specific socio-economic and cultural context of Harare, Zimbabwe. It examines how information professionals navigate challenges such as digital exclusion, economic instability, and the preservation of local heritage while adapting to global information trends.</w:t>
      </w:r>
    </w:p>
    <w:bookmarkEnd w:id="20"/>
    <w:bookmarkStart w:id="21" w:name="introduction"/>
    <w:p>
      <w:pPr>
        <w:pStyle w:val="Heading2"/>
      </w:pPr>
      <w:r>
        <w:t xml:space="preserve">Introduction</w:t>
      </w:r>
    </w:p>
    <w:p>
      <w:pPr>
        <w:pStyle w:val="FirstParagraph"/>
      </w:pPr>
      <w:r>
        <w:t xml:space="preserve">The profession of the librarian in Harare has undergone a significant transformation over the last three decades. No longer confined to the traditional role of book custodians, librarians in Zimbabwe's capital have become vital community anchors, digital literacy advocates, and guardians of national memory. The following bibliography compiles key resources that analyze this evolution, highlighting the unique pressures and opportunities faced by information professionals in Harare.</w:t>
      </w:r>
    </w:p>
    <w:p>
      <w:pPr>
        <w:pStyle w:val="BodyText"/>
      </w:pPr>
      <w:r>
        <w:t xml:space="preserve">Chikwava, S. (2018). "Librarianship in the Digital Age: Challenges and Opportunities in Zimbabwe." Journal of African Librarianship, 12(1), 45-62.</w:t>
      </w:r>
    </w:p>
    <w:p>
      <w:pPr>
        <w:pStyle w:val="BodyText"/>
      </w:pPr>
      <w:r>
        <w:t xml:space="preserve">This article provides a critical analysis of the transition from print to digital resources within Harare's public and academic libraries. Chikwava argues that while the global library community embraces automation, librarians in Harare face infrastructural deficits, including unreliable electricity and limited internet connectivity. The text is essential for understanding the "digital divide" that Harare librarians must bridge. It highlights how local librarians have developed innovative, low-tech solutions to provide information access to students and researchers, demonstrating resilience in the face of technological exclusion.</w:t>
      </w:r>
    </w:p>
    <w:p>
      <w:pPr>
        <w:pStyle w:val="BodyText"/>
      </w:pPr>
      <w:r>
        <w:t xml:space="preserve">Moyo, T., &amp; Ndlovu, K. (2020). "The National Library of Zimbabwe: A Hub for Cultural Preservation in Harare." Zimbabwe Journal of Information Science, 8(2), 112-130.</w:t>
      </w:r>
    </w:p>
    <w:p>
      <w:pPr>
        <w:pStyle w:val="BodyText"/>
      </w:pPr>
      <w:r>
        <w:t xml:space="preserve">Focusing specifically on the National Library of Zimbabwe located in Harare, this study examines the librarian's role in preserving the nation's documentary heritage. The authors detail the efforts of Harare-based librarians to digitize oral histories and local manuscripts that are at risk of deterioration. This resource is crucial for understanding the librarian not just as an information provider, but as a cultural custodian. It emphasizes the importance of local knowledge systems and how Harare librarians are working to ensure that Zimbabwean history is recorded and accessible to future generations.</w:t>
      </w:r>
    </w:p>
    <w:p>
      <w:pPr>
        <w:pStyle w:val="BodyText"/>
      </w:pPr>
      <w:r>
        <w:t xml:space="preserve">Sibanda, P. (2019). "Economic Instability and the Professional Librarian: A Case Study of Harare's Public Libraries." African Library Journal, 33(1), 22-35.</w:t>
      </w:r>
    </w:p>
    <w:p>
      <w:pPr>
        <w:pStyle w:val="BodyText"/>
      </w:pPr>
      <w:r>
        <w:t xml:space="preserve">Sibanda offers a stark look at the impact of Zimbabwe's economic fluctuations on the library profession in Harare. The article discusses the challenges of funding, staff retention, and the maintenance of library collections amidst hyperinflation. It is a vital resource for understanding the socio-economic context in which Harare librarians operate. The text highlights how librarians have had to diversify their skills, often taking on administrative or consultancy roles to sustain their livelihoods and their institutions, thereby reshaping the professional identity of the librarian in the city.</w:t>
      </w:r>
    </w:p>
    <w:p>
      <w:pPr>
        <w:pStyle w:val="BodyText"/>
      </w:pPr>
      <w:r>
        <w:t xml:space="preserve">University of Zimbabwe. (2021). "Report on Information Literacy Initiatives in Harare Secondary Schools." UZ Department of Library and Information Science.</w:t>
      </w:r>
    </w:p>
    <w:p>
      <w:pPr>
        <w:pStyle w:val="BodyText"/>
      </w:pPr>
      <w:r>
        <w:t xml:space="preserve">This report details collaborative efforts between university librarians and secondary schools in Harare to improve information literacy among students. It underscores the librarian's role as an educator and mentor. The document provides evidence that Harare librarians are actively engaging with the youth to teach critical thinking and research skills, which are essential in an era of misinformation. It serves as a practical example of how librarians in Zimbabwe are extending their influence beyond library walls to support the national education curriculum.</w:t>
      </w:r>
    </w:p>
    <w:p>
      <w:pPr>
        <w:pStyle w:val="BodyText"/>
      </w:pPr>
      <w:r>
        <w:t xml:space="preserve">Zimbabwe Library Association. (2022). "Code of Ethics and Professional Standards for Librarians in Zimbabwe." Harare: ZLA Publications.</w:t>
      </w:r>
    </w:p>
    <w:p>
      <w:pPr>
        <w:pStyle w:val="BodyText"/>
      </w:pPr>
      <w:r>
        <w:t xml:space="preserve">This foundational document outlines the ethical framework guiding librarians in Zimbabwe, with specific references to the context of Harare. It addresses issues of intellectual freedom, privacy, and equitable access to information. For anyone studying the profession in this region, this text is indispensable. It illustrates how the global principles of librarianship are adapted to fit the local legal and cultural environment of Zimbabwe, ensuring that librarians in Harare uphold high standards of service despite external pressures.</w:t>
      </w:r>
    </w:p>
    <w:p>
      <w:pPr>
        <w:pStyle w:val="BodyText"/>
      </w:pPr>
      <w:r>
        <w:t xml:space="preserve">Ncube, L. (2017). "Community Libraries in Harare: Grassroots Information Services." Journal of Community Development in Southern Africa, 10(3), 88-105.</w:t>
      </w:r>
    </w:p>
    <w:p>
      <w:pPr>
        <w:pStyle w:val="BodyText"/>
      </w:pPr>
      <w:r>
        <w:t xml:space="preserve">Ncube explores the rise of community-led libraries in the high-density suburbs of Harare. The article highlights the role of volunteer librarians and community leaders in establishing information centers where formal public libraries are scarce. This resource is significant for understanding the decentralized nature of library services in the city. It shows how the concept of the "librarian" in Harare extends to community activists who organize reading clubs and provide basic literacy support, filling gaps left by state institutions.</w:t>
      </w:r>
    </w:p>
    <w:p>
      <w:pPr>
        <w:pStyle w:val="BodyText"/>
      </w:pPr>
      <w:r>
        <w:t xml:space="preserve">Mashiri, B. (2023). "The Future of Academic Librarianship in Harare: Embracing Open Access." Zimbabwean Scholarly Communication Review, 5(1), 15-28.</w:t>
      </w:r>
    </w:p>
    <w:p>
      <w:pPr>
        <w:pStyle w:val="BodyText"/>
      </w:pPr>
      <w:r>
        <w:t xml:space="preserve">This recent article discusses the shift towards Open Access (OA) publishing and repositories within Harare's universities. Mashiri argues that academic librarians in Zimbabwe are pivotal in promoting OA to ensure that local research is visible globally. The text is relevant for understanding the modern academic librarian's role in research support and digital archiving. It highlights how Harare librarians are positioning themselves as key players in the global knowledge economy, despite local resource constraints.</w:t>
      </w:r>
    </w:p>
    <w:p>
      <w:pPr>
        <w:pStyle w:val="BodyText"/>
      </w:pPr>
      <w:r>
        <w:t xml:space="preserve">World Bank. (2019). "Information and Communication Technologies in Zimbabwe: Implications for Public Services." Washington, DC: World Bank Group.</w:t>
      </w:r>
    </w:p>
    <w:p>
      <w:pPr>
        <w:pStyle w:val="BodyText"/>
      </w:pPr>
      <w:r>
        <w:t xml:space="preserve">While a broader economic report, this document contains a dedicated section on the role of public libraries in Harare as ICT access points. It provides statistical data on library usage and the impact of internet access on local communities. This resource is valuable for contextualizing the librarian's role within national development goals. It supports the argument that librarians in Harare are essential infrastructure providers, facilitating digital inclusion for marginalized populations.</w:t>
      </w:r>
    </w:p>
    <w:bookmarkEnd w:id="21"/>
    <w:bookmarkStart w:id="22" w:name="conclusion"/>
    <w:p>
      <w:pPr>
        <w:pStyle w:val="Heading2"/>
      </w:pPr>
      <w:r>
        <w:t xml:space="preserve">Conclusion</w:t>
      </w:r>
    </w:p>
    <w:p>
      <w:pPr>
        <w:pStyle w:val="FirstParagraph"/>
      </w:pPr>
      <w:r>
        <w:t xml:space="preserve">The selected bibliography demonstrates that the librarian in Harare, Zimbabwe, is a dynamic professional adapting to complex challenges. From preserving cultural heritage at the National Library to fostering digital literacy in high-density suburbs, these professionals are central to the intellectual and social life of the city. Understanding their role requires an appreciation of the local context, including economic constraints and the drive for technological advancement.</w:t>
      </w:r>
    </w:p>
    <w:bookmarkEnd w:id="22"/>
    <w:p>
      <w:pPr>
        <w:pStyle w:val="BodyText"/>
      </w:pPr>
      <w:r>
        <w:t xml:space="preserve">© 2023 Annotated Bibliography on Librarianship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Harare, Zimbabwe</dc:title>
  <dc:creator/>
  <dc:language>en</dc:language>
  <cp:keywords/>
  <dcterms:created xsi:type="dcterms:W3CDTF">2026-08-07T13:23:40Z</dcterms:created>
  <dcterms:modified xsi:type="dcterms:W3CDTF">2026-08-07T13:23:40Z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