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Chile's</w:t>
      </w:r>
      <w:r>
        <w:t xml:space="preserve"> </w:t>
      </w:r>
      <w:r>
        <w:t xml:space="preserve">Maritime</w:t>
      </w:r>
      <w:r>
        <w:t xml:space="preserve"> </w:t>
      </w:r>
      <w:r>
        <w:t xml:space="preserve">Sector</w:t>
      </w:r>
    </w:p>
    <w:bookmarkStart w:id="20" w:name="annotated-bibliography"/>
    <w:p>
      <w:pPr>
        <w:pStyle w:val="Heading1"/>
      </w:pPr>
      <w:r>
        <w:t xml:space="preserve">Annotated Bibliography</w:t>
      </w:r>
    </w:p>
    <w:p>
      <w:pPr>
        <w:pStyle w:val="FirstParagraph"/>
      </w:pPr>
      <w:r>
        <w:t xml:space="preserve">Topic: The Professional Scope of the Marine Engineer in the Context of Chile and Santiago</w:t>
      </w:r>
    </w:p>
    <w:bookmarkEnd w:id="20"/>
    <w:bookmarkStart w:id="21" w:name="introduction"/>
    <w:p>
      <w:pPr>
        <w:pStyle w:val="Heading2"/>
      </w:pPr>
      <w:r>
        <w:t xml:space="preserve">Introduction</w:t>
      </w:r>
    </w:p>
    <w:p>
      <w:pPr>
        <w:pStyle w:val="FirstParagraph"/>
      </w:pPr>
      <w:r>
        <w:t xml:space="preserve">Chile possesses one of the longest coastlines in the world, making maritime transport a critical artery for its economy. While the operational hubs are located in ports such as Valparaíso, San Antonio, and Antofagasta, the administrative, educational, and regulatory heart of the industry often resides in the capital, Santiago. The Marine Engineer plays a pivotal role in this ecosystem, responsible for the maintenance, operation, and safety of marine propulsion systems and auxiliary machinery.</w:t>
      </w:r>
    </w:p>
    <w:p>
      <w:pPr>
        <w:pStyle w:val="BodyText"/>
      </w:pPr>
      <w:r>
        <w:t xml:space="preserve">This annotated bibliography compiles key resources regarding the technical requirements, regulatory frameworks, and educational pathways for Marine Engineers in Chile. It highlights the intersection of international maritime law and local Chilean regulations, specifically tailored for professionals operating within or managing fleets from Santiago.</w:t>
      </w:r>
    </w:p>
    <w:bookmarkEnd w:id="21"/>
    <w:bookmarkStart w:id="22" w:name="bibliography"/>
    <w:p>
      <w:pPr>
        <w:pStyle w:val="Heading2"/>
      </w:pPr>
      <w:r>
        <w:t xml:space="preserve">Bibliography</w:t>
      </w:r>
    </w:p>
    <w:p>
      <w:pPr>
        <w:pStyle w:val="FirstParagraph"/>
      </w:pPr>
      <w:r>
        <w:t xml:space="preserve">International Maritime Organization (IMO). (2017).</w:t>
      </w:r>
      <w:r>
        <w:t xml:space="preserve"> </w:t>
      </w:r>
      <w:r>
        <w:rPr>
          <w:iCs/>
          <w:i/>
        </w:rPr>
        <w:t xml:space="preserve">STCW Code: Standards of Training, Certification and Watchkeeping for Seafarers</w:t>
      </w:r>
      <w:r>
        <w:t xml:space="preserve">. London: IMO Publishing.</w:t>
      </w:r>
    </w:p>
    <w:p>
      <w:pPr>
        <w:pStyle w:val="BodyText"/>
      </w:pPr>
      <w:r>
        <w:rPr>
          <w:bCs/>
          <w:b/>
        </w:rPr>
        <w:t xml:space="preserve">Summary:</w:t>
      </w:r>
      <w:r>
        <w:t xml:space="preserve"> </w:t>
      </w:r>
      <w:r>
        <w:t xml:space="preserve">This document outlines the global minimum standards for the training, certification, and watchkeeping of seafarers. It details the specific competencies required for Marine Engineers, including knowledge of main and auxiliary machinery, electrical systems, and safety procedures.</w:t>
      </w:r>
    </w:p>
    <w:p>
      <w:pPr>
        <w:pStyle w:val="BodyText"/>
      </w:pPr>
      <w:r>
        <w:rPr>
          <w:bCs/>
          <w:b/>
        </w:rPr>
        <w:t xml:space="preserve">Relevance to Chile and Santiago:</w:t>
      </w:r>
      <w:r>
        <w:t xml:space="preserve"> </w:t>
      </w:r>
      <w:r>
        <w:t xml:space="preserve">As a signatory to the STCW Convention, Chile strictly adheres to these standards. For a Marine Engineer based in Santiago, this text is the foundational reference for understanding the certification requirements mandated by the Chilean Maritime Authority (Dirección General de Marina Mercante). It is essential for professionals seeking to validate their qualifications for international voyages departing from Chilean ports.</w:t>
      </w:r>
    </w:p>
    <w:p>
      <w:pPr>
        <w:pStyle w:val="BodyText"/>
      </w:pPr>
      <w:r>
        <w:t xml:space="preserve">Dirección General de Marina Mercante (DGMM). (2020).</w:t>
      </w:r>
      <w:r>
        <w:t xml:space="preserve"> </w:t>
      </w:r>
      <w:r>
        <w:rPr>
          <w:iCs/>
          <w:i/>
        </w:rPr>
        <w:t xml:space="preserve">Reglamento de Certificación de Oficiales de la Marina Mercante de Chile</w:t>
      </w:r>
      <w:r>
        <w:t xml:space="preserve">. Santiago: Gobierno de Chile.</w:t>
      </w:r>
    </w:p>
    <w:p>
      <w:pPr>
        <w:pStyle w:val="BodyText"/>
      </w:pPr>
      <w:r>
        <w:rPr>
          <w:bCs/>
          <w:b/>
        </w:rPr>
        <w:t xml:space="preserve">Summary:</w:t>
      </w:r>
      <w:r>
        <w:t xml:space="preserve"> </w:t>
      </w:r>
      <w:r>
        <w:t xml:space="preserve">This regulation establishes the specific legal framework for the certification of officers in the Chilean Merchant Navy. It defines the academic and practical experience requirements necessary to obtain licenses as a Marine Engineer, categorized by tonnage and power of the vessel.</w:t>
      </w:r>
    </w:p>
    <w:p>
      <w:pPr>
        <w:pStyle w:val="BodyText"/>
      </w:pPr>
      <w:r>
        <w:rPr>
          <w:bCs/>
          <w:b/>
        </w:rPr>
        <w:t xml:space="preserve">Relevance to Chile and Santiago:</w:t>
      </w:r>
      <w:r>
        <w:t xml:space="preserve"> </w:t>
      </w:r>
      <w:r>
        <w:t xml:space="preserve">Since the DGMM is headquartered in Santiago, this document is the primary legal reference for local engineers. It clarifies the bureaucratic process for obtaining the "Patente de Ingeniero Naval," which is mandatory for employment on Chilean-flagged vessels. It is crucial for understanding the local interpretation of international standards.</w:t>
      </w:r>
    </w:p>
    <w:p>
      <w:pPr>
        <w:pStyle w:val="BodyText"/>
      </w:pPr>
      <w:r>
        <w:t xml:space="preserve">Universidad de Valparaíso. (2021).</w:t>
      </w:r>
      <w:r>
        <w:t xml:space="preserve"> </w:t>
      </w:r>
      <w:r>
        <w:rPr>
          <w:iCs/>
          <w:i/>
        </w:rPr>
        <w:t xml:space="preserve">Plan de Estudios: Ingeniería Naval y Oceánica</w:t>
      </w:r>
      <w:r>
        <w:t xml:space="preserve">. Valparaíso: UVP.</w:t>
      </w:r>
    </w:p>
    <w:p>
      <w:pPr>
        <w:pStyle w:val="BodyText"/>
      </w:pPr>
      <w:r>
        <w:rPr>
          <w:bCs/>
          <w:b/>
        </w:rPr>
        <w:t xml:space="preserve">Summary:</w:t>
      </w:r>
      <w:r>
        <w:t xml:space="preserve"> </w:t>
      </w:r>
      <w:r>
        <w:t xml:space="preserve">This curriculum outlines the academic structure for naval engineering in Chile. It covers fluid mechanics, thermodynamics, ship construction, and marine propulsion systems. It emphasizes the integration of theoretical knowledge with practical maritime applications.</w:t>
      </w:r>
    </w:p>
    <w:p>
      <w:pPr>
        <w:pStyle w:val="BodyText"/>
      </w:pPr>
      <w:r>
        <w:rPr>
          <w:bCs/>
          <w:b/>
        </w:rPr>
        <w:t xml:space="preserve">Relevance to Chile and Santiago:</w:t>
      </w:r>
      <w:r>
        <w:t xml:space="preserve"> </w:t>
      </w:r>
      <w:r>
        <w:t xml:space="preserve">While located in Valparaíso, this university is a primary feeder for the industry in Santiago. Many Marine Engineers working in Santiago-based shipping companies or regulatory bodies graduate from this program. The document provides insight into the technical baseline expected of engineers entering the Chilean workforce.</w:t>
      </w:r>
    </w:p>
    <w:p>
      <w:pPr>
        <w:pStyle w:val="BodyText"/>
      </w:pPr>
      <w:r>
        <w:t xml:space="preserve">Sociedad Chilena de Ingeniería Naval (SCIN). (2019).</w:t>
      </w:r>
      <w:r>
        <w:t xml:space="preserve"> </w:t>
      </w:r>
      <w:r>
        <w:rPr>
          <w:iCs/>
          <w:i/>
        </w:rPr>
        <w:t xml:space="preserve">El Rol del Ingeniero Naval en la Seguridad Marítima</w:t>
      </w:r>
      <w:r>
        <w:t xml:space="preserve">. Santiago: SCIN Publications.</w:t>
      </w:r>
    </w:p>
    <w:p>
      <w:pPr>
        <w:pStyle w:val="BodyText"/>
      </w:pPr>
      <w:r>
        <w:rPr>
          <w:bCs/>
          <w:b/>
        </w:rPr>
        <w:t xml:space="preserve">Summary:</w:t>
      </w:r>
      <w:r>
        <w:t xml:space="preserve"> </w:t>
      </w:r>
      <w:r>
        <w:t xml:space="preserve">This publication discusses the evolving role of the Marine Engineer in ensuring maritime safety and environmental protection. It addresses modern challenges such as emission control areas (ECA) and the transition to alternative fuels.</w:t>
      </w:r>
    </w:p>
    <w:p>
      <w:pPr>
        <w:pStyle w:val="BodyText"/>
      </w:pPr>
      <w:r>
        <w:rPr>
          <w:bCs/>
          <w:b/>
        </w:rPr>
        <w:t xml:space="preserve">Relevance to Chile and Santiago:</w:t>
      </w:r>
      <w:r>
        <w:t xml:space="preserve"> </w:t>
      </w:r>
      <w:r>
        <w:t xml:space="preserve">This resource is highly relevant for professionals in Santiago who may be involved in fleet management or technical consultancy. It highlights how Chilean engineers are adapting to global environmental regulations, a key concern for the country's export-oriented shipping sector.</w:t>
      </w:r>
    </w:p>
    <w:p>
      <w:pPr>
        <w:pStyle w:val="BodyText"/>
      </w:pPr>
      <w:r>
        <w:t xml:space="preserve">Bureau Veritas. (2022).</w:t>
      </w:r>
      <w:r>
        <w:t xml:space="preserve"> </w:t>
      </w:r>
      <w:r>
        <w:rPr>
          <w:iCs/>
          <w:i/>
        </w:rPr>
        <w:t xml:space="preserve">Rules for the Classification of Steel Ships</w:t>
      </w:r>
      <w:r>
        <w:t xml:space="preserve">. Paris: Bureau Veritas.</w:t>
      </w:r>
    </w:p>
    <w:p>
      <w:pPr>
        <w:pStyle w:val="BodyText"/>
      </w:pPr>
      <w:r>
        <w:rPr>
          <w:bCs/>
          <w:b/>
        </w:rPr>
        <w:t xml:space="preserve">Summary:</w:t>
      </w:r>
      <w:r>
        <w:t xml:space="preserve"> </w:t>
      </w:r>
      <w:r>
        <w:t xml:space="preserve">These rules provide the technical criteria for the classification of ships, including requirements for machinery, boilers, and electrical installations. They ensure that vessels meet international safety and quality standards.</w:t>
      </w:r>
    </w:p>
    <w:p>
      <w:pPr>
        <w:pStyle w:val="BodyText"/>
      </w:pPr>
      <w:r>
        <w:rPr>
          <w:bCs/>
          <w:b/>
        </w:rPr>
        <w:t xml:space="preserve">Relevance to Chile and Santiago:</w:t>
      </w:r>
      <w:r>
        <w:t xml:space="preserve"> </w:t>
      </w:r>
      <w:r>
        <w:t xml:space="preserve">Bureau Veritas has a significant presence in Chile. Marine Engineers in Santiago often collaborate with classification societies to ensure compliance. Understanding these rules is vital for engineers responsible for the technical oversight of vessels registered in Chile.</w:t>
      </w:r>
    </w:p>
    <w:p>
      <w:pPr>
        <w:pStyle w:val="BodyText"/>
      </w:pPr>
      <w:r>
        <w:t xml:space="preserve">Ministerio de Transportes y Telecomunicaciones. (2021).</w:t>
      </w:r>
      <w:r>
        <w:t xml:space="preserve"> </w:t>
      </w:r>
      <w:r>
        <w:rPr>
          <w:iCs/>
          <w:i/>
        </w:rPr>
        <w:t xml:space="preserve">Plan Estratégico del Transporte Marítimo en Chile</w:t>
      </w:r>
      <w:r>
        <w:t xml:space="preserve">. Santiago: Gobierno de Chile.</w:t>
      </w:r>
    </w:p>
    <w:p>
      <w:pPr>
        <w:pStyle w:val="BodyText"/>
      </w:pPr>
      <w:r>
        <w:rPr>
          <w:bCs/>
          <w:b/>
        </w:rPr>
        <w:t xml:space="preserve">Summary:</w:t>
      </w:r>
      <w:r>
        <w:t xml:space="preserve"> </w:t>
      </w:r>
      <w:r>
        <w:t xml:space="preserve">This strategic plan outlines the government's vision for the development of maritime transport in Chile. It focuses on modernization, sustainability, and the professionalization of the maritime workforce.</w:t>
      </w:r>
    </w:p>
    <w:p>
      <w:pPr>
        <w:pStyle w:val="BodyText"/>
      </w:pPr>
      <w:r>
        <w:rPr>
          <w:bCs/>
          <w:b/>
        </w:rPr>
        <w:t xml:space="preserve">Relevance to Chile and Santiago:</w:t>
      </w:r>
      <w:r>
        <w:t xml:space="preserve"> </w:t>
      </w:r>
      <w:r>
        <w:t xml:space="preserve">As a policy document issued from Santiago, it provides context for the future demand for Marine Engineers. It highlights government initiatives to improve training and working conditions, which directly impact the career prospects of engineers in the country.</w:t>
      </w:r>
    </w:p>
    <w:p>
      <w:pPr>
        <w:pStyle w:val="BodyText"/>
      </w:pPr>
      <w:r>
        <w:t xml:space="preserve">International Association of Classification Societies (IACS). (2020).</w:t>
      </w:r>
      <w:r>
        <w:t xml:space="preserve"> </w:t>
      </w:r>
      <w:r>
        <w:rPr>
          <w:iCs/>
          <w:i/>
        </w:rPr>
        <w:t xml:space="preserve">Unified Requirements for Machinery and Electrical Installations</w:t>
      </w:r>
      <w:r>
        <w:t xml:space="preserve">. London: IACS.</w:t>
      </w:r>
    </w:p>
    <w:p>
      <w:pPr>
        <w:pStyle w:val="BodyText"/>
      </w:pPr>
      <w:r>
        <w:rPr>
          <w:bCs/>
          <w:b/>
        </w:rPr>
        <w:t xml:space="preserve">Summary:</w:t>
      </w:r>
      <w:r>
        <w:t xml:space="preserve"> </w:t>
      </w:r>
      <w:r>
        <w:t xml:space="preserve">These unified requirements harmonize the rules of major classification societies regarding marine machinery and electrical systems. They ensure consistency in the design, construction, and maintenance of ship systems.</w:t>
      </w:r>
    </w:p>
    <w:p>
      <w:pPr>
        <w:pStyle w:val="BodyText"/>
      </w:pPr>
      <w:r>
        <w:rPr>
          <w:bCs/>
          <w:b/>
        </w:rPr>
        <w:t xml:space="preserve">Relevance to Chile and Santiago:</w:t>
      </w:r>
      <w:r>
        <w:t xml:space="preserve"> </w:t>
      </w:r>
      <w:r>
        <w:t xml:space="preserve">For Marine Engineers in Chile, particularly those working in technical departments in Santiago, these requirements are essential for ensuring that vessels meet international standards. They are critical for engineers involved in the procurement and maintenance of marine equipment.</w:t>
      </w:r>
    </w:p>
    <w:p>
      <w:pPr>
        <w:pStyle w:val="BodyText"/>
      </w:pPr>
      <w:r>
        <w:t xml:space="preserve">Cámara Chilena de la Construcción (CChC). (2022).</w:t>
      </w:r>
      <w:r>
        <w:t xml:space="preserve"> </w:t>
      </w:r>
      <w:r>
        <w:rPr>
          <w:iCs/>
          <w:i/>
        </w:rPr>
        <w:t xml:space="preserve">Informe sobre la Industria Naval y Portuaria en Chile</w:t>
      </w:r>
      <w:r>
        <w:t xml:space="preserve">. Santiago: CChC.</w:t>
      </w:r>
    </w:p>
    <w:p>
      <w:pPr>
        <w:pStyle w:val="BodyText"/>
      </w:pPr>
      <w:r>
        <w:rPr>
          <w:bCs/>
          <w:b/>
        </w:rPr>
        <w:t xml:space="preserve">Summary:</w:t>
      </w:r>
      <w:r>
        <w:t xml:space="preserve"> </w:t>
      </w:r>
      <w:r>
        <w:t xml:space="preserve">This report analyzes the current state of the naval and port industry in Chile. It covers employment trends, investment in infrastructure, and the demand for specialized technical personnel, including Marine Engineers.</w:t>
      </w:r>
    </w:p>
    <w:p>
      <w:pPr>
        <w:pStyle w:val="BodyText"/>
      </w:pPr>
      <w:r>
        <w:rPr>
          <w:bCs/>
          <w:b/>
        </w:rPr>
        <w:t xml:space="preserve">Relevance to Chile and Santiago:</w:t>
      </w:r>
      <w:r>
        <w:t xml:space="preserve"> </w:t>
      </w:r>
      <w:r>
        <w:t xml:space="preserve">This document offers a local economic perspective on the profession. It is useful for understanding the job market in Santiago and the broader national context for Marine Engineers, including opportunities in shipbuilding and port operations.</w:t>
      </w:r>
    </w:p>
    <w:bookmarkEnd w:id="22"/>
    <w:bookmarkStart w:id="23" w:name="conclusion"/>
    <w:p>
      <w:pPr>
        <w:pStyle w:val="Heading2"/>
      </w:pPr>
      <w:r>
        <w:t xml:space="preserve">Conclusion</w:t>
      </w:r>
    </w:p>
    <w:p>
      <w:pPr>
        <w:pStyle w:val="FirstParagraph"/>
      </w:pPr>
      <w:r>
        <w:t xml:space="preserve">The role of the Marine Engineer in Chile is defined by a complex interplay of international regulations and local administrative requirements. For professionals based in Santiago, the capital serves as the central node for regulatory compliance, strategic planning, and technical management. The resources listed in this annotated bibliography provide a comprehensive overview of the technical, legal, and educational landscape that shapes this profession in Chile.</w:t>
      </w:r>
    </w:p>
    <w:bookmarkEnd w:id="23"/>
    <w:p>
      <w:pPr>
        <w:pStyle w:val="BodyText"/>
      </w:pPr>
      <w:r>
        <w:t xml:space="preserve">© 2023 Annotated Bibliography on Marine Engineering in Chile.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Chile's Maritime Sector</dc:title>
  <dc:creator/>
  <dc:language>en</dc:language>
  <cp:keywords/>
  <dcterms:created xsi:type="dcterms:W3CDTF">2026-08-06T23:55:22Z</dcterms:created>
  <dcterms:modified xsi:type="dcterms:W3CDTF">2026-08-06T23:55:22Z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