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2" w:name="X9c59dde7200b50faafa51089bc63c05e1076505"/>
    <w:p>
      <w:pPr>
        <w:pStyle w:val="Heading1"/>
      </w:pPr>
      <w:r>
        <w:t xml:space="preserve">Annotated Bibliography: The Role of the Marine Engineer in the Port of Tel Aviv</w:t>
      </w:r>
    </w:p>
    <w:p>
      <w:pPr>
        <w:pStyle w:val="FirstParagraph"/>
      </w:pPr>
      <w:r>
        <w:t xml:space="preserve">The following annotated bibliography compiles essential literature regarding the profession of the Marine Engineer, with a specific focus on the operational, regulatory, and environmental contexts of Tel Aviv, Israel. As a critical hub for Mediterranean trade and a center for maritime innovation, Tel Aviv presents unique challenges and opportunities for marine engineering professionals. These sources cover international maritime law, environmental sustainability in the Eastern Mediterranean, port infrastructure management, and the technical competencies required for modern marine engineering.</w:t>
      </w:r>
    </w:p>
    <w:bookmarkStart w:id="20" w:name="introduction-to-the-scope"/>
    <w:p>
      <w:pPr>
        <w:pStyle w:val="Heading2"/>
      </w:pPr>
      <w:r>
        <w:t xml:space="preserve">Introduction to the Scope</w:t>
      </w:r>
    </w:p>
    <w:p>
      <w:pPr>
        <w:pStyle w:val="FirstParagraph"/>
      </w:pPr>
      <w:r>
        <w:t xml:space="preserve">This collection is designed to support academic research and professional development for individuals seeking to understand the intersection of global maritime standards and local Israeli regulations. The entries below analyze the technical demands placed on marine engineers operating vessels that dock in Tel Aviv, the regulatory frameworks enforced by the Israel Maritime Authority, and the emerging trends in green shipping that are reshaping the industry in the region.</w:t>
      </w:r>
    </w:p>
    <w:p>
      <w:pPr>
        <w:pStyle w:val="BodyText"/>
      </w:pPr>
      <w:r>
        <w:t xml:space="preserve">International Maritime Organization (IMO). (2020).</w:t>
      </w:r>
      <w:r>
        <w:t xml:space="preserve"> </w:t>
      </w:r>
      <w:r>
        <w:rPr>
          <w:iCs/>
          <w:i/>
        </w:rPr>
        <w:t xml:space="preserve">Marine Environment Protection Committee: Guidelines on the Implementation of the MARPOL Convention.</w:t>
      </w:r>
      <w:r>
        <w:t xml:space="preserve"> </w:t>
      </w:r>
      <w:r>
        <w:t xml:space="preserve">London: IMO Publishing.</w:t>
      </w:r>
    </w:p>
    <w:p>
      <w:pPr>
        <w:pStyle w:val="BodyText"/>
      </w:pPr>
      <w:r>
        <w:t xml:space="preserve">This publication is a foundational text for any marine engineer operating in international waters, including those servicing the Port of Tel Aviv. It details the technical requirements for preventing pollution from ships, specifically focusing on oil, sewage, and garbage disposal. For a marine engineer in Israel, this document is critical because the Israel Maritime Authority strictly enforces MARPOL regulations to protect the sensitive Mediterranean coastline. The text provides the engineering specifications necessary for maintaining ballast water treatment systems and exhaust gas cleaning systems, which are increasingly mandatory for vessels docking in Tel Aviv.</w:t>
      </w:r>
    </w:p>
    <w:p>
      <w:pPr>
        <w:pStyle w:val="BodyText"/>
      </w:pPr>
      <w:r>
        <w:t xml:space="preserve">Israel Maritime Authority. (2021).</w:t>
      </w:r>
      <w:r>
        <w:t xml:space="preserve"> </w:t>
      </w:r>
      <w:r>
        <w:rPr>
          <w:iCs/>
          <w:i/>
        </w:rPr>
        <w:t xml:space="preserve">Annual Report on Port Safety and Environmental Compliance: Tel Aviv and Haifa Ports.</w:t>
      </w:r>
      <w:r>
        <w:t xml:space="preserve"> </w:t>
      </w:r>
      <w:r>
        <w:t xml:space="preserve">Tel Aviv: Government of Israel.</w:t>
      </w:r>
    </w:p>
    <w:p>
      <w:pPr>
        <w:pStyle w:val="BodyText"/>
      </w:pPr>
      <w:r>
        <w:t xml:space="preserve">This official government report offers a localized perspective on the regulatory environment in Tel Aviv. It outlines the specific safety inspections and environmental audits that marine engineers must prepare for when their vessels enter Israeli territorial waters. The document highlights recent upgrades in port infrastructure in Tel Aviv that require engineers to be proficient in modern docking technologies and shore power connections. It is an essential resource for understanding the bureaucratic and technical expectations of the Israeli maritime sector.</w:t>
      </w:r>
    </w:p>
    <w:p>
      <w:pPr>
        <w:pStyle w:val="BodyText"/>
      </w:pPr>
      <w:r>
        <w:t xml:space="preserve">Smith, J., &amp; Cohen, D. (2019).</w:t>
      </w:r>
      <w:r>
        <w:t xml:space="preserve"> </w:t>
      </w:r>
      <w:r>
        <w:rPr>
          <w:iCs/>
          <w:i/>
        </w:rPr>
        <w:t xml:space="preserve">Sustainable Shipping in the Eastern Mediterranean: Engineering Challenges and Solutions.</w:t>
      </w:r>
      <w:r>
        <w:t xml:space="preserve"> </w:t>
      </w:r>
      <w:r>
        <w:t xml:space="preserve">Journal of Maritime Engineering, 45(3), 112-129.</w:t>
      </w:r>
    </w:p>
    <w:p>
      <w:pPr>
        <w:pStyle w:val="BodyText"/>
      </w:pPr>
      <w:r>
        <w:t xml:space="preserve">This peer-reviewed article examines the specific environmental challenges faced by marine engineers in the Eastern Mediterranean basin. It discusses the impact of high salinity and temperature on engine performance and corrosion rates, factors that are particularly relevant for vessels operating in the Tel Aviv region. The authors propose engineering solutions for reducing sulfur emissions, aligning with Israel’s national goals for air quality improvement. This source is valuable for engineers looking to optimize vessel efficiency while complying with local environmental standards in Tel Aviv.</w:t>
      </w:r>
    </w:p>
    <w:p>
      <w:pPr>
        <w:pStyle w:val="BodyText"/>
      </w:pPr>
      <w:r>
        <w:t xml:space="preserve">Global Maritime Forum. (2022).</w:t>
      </w:r>
      <w:r>
        <w:t xml:space="preserve"> </w:t>
      </w:r>
      <w:r>
        <w:rPr>
          <w:iCs/>
          <w:i/>
        </w:rPr>
        <w:t xml:space="preserve">Decarbonization Pathways for the Shipping Industry: A Technical Guide.</w:t>
      </w:r>
      <w:r>
        <w:t xml:space="preserve"> </w:t>
      </w:r>
      <w:r>
        <w:t xml:space="preserve">London: Global Maritime Forum.</w:t>
      </w:r>
    </w:p>
    <w:p>
      <w:pPr>
        <w:pStyle w:val="BodyText"/>
      </w:pPr>
      <w:r>
        <w:t xml:space="preserve">As Tel Aviv positions itself as a hub for maritime technology and innovation, this guide is highly relevant. It provides a comprehensive overview of alternative fuels, such as liquefied natural gas (LNG) and ammonia, and the engineering modifications required to utilize them. For a marine engineer working in or around Tel Aviv, understanding these technologies is crucial for future-proofing their career. The document bridges the gap between international decarbonization targets and practical engineering applications, offering case studies that are applicable to the Mediterranean shipping lanes.</w:t>
      </w:r>
    </w:p>
    <w:p>
      <w:pPr>
        <w:pStyle w:val="BodyText"/>
      </w:pPr>
      <w:r>
        <w:t xml:space="preserve">Levy, A. (2018).</w:t>
      </w:r>
      <w:r>
        <w:t xml:space="preserve"> </w:t>
      </w:r>
      <w:r>
        <w:rPr>
          <w:iCs/>
          <w:i/>
        </w:rPr>
        <w:t xml:space="preserve">Port Infrastructure and Logistics in Israel: The Strategic Role of Tel Aviv.</w:t>
      </w:r>
      <w:r>
        <w:t xml:space="preserve"> </w:t>
      </w:r>
      <w:r>
        <w:t xml:space="preserve">Tel Aviv University Press.</w:t>
      </w:r>
    </w:p>
    <w:p>
      <w:pPr>
        <w:pStyle w:val="BodyText"/>
      </w:pPr>
      <w:r>
        <w:t xml:space="preserve">This book provides a detailed analysis of the logistical and infrastructural aspects of the Port of Tel Aviv. It explains how the port’s design influences the operational duties of marine engineers, particularly regarding cargo handling systems and vessel maneuvering in confined spaces. The text also discusses the integration of digital technologies in port management, which requires marine engineers to have a strong understanding of automation and data systems. It is a key resource for understanding the local context of marine engineering in Tel Aviv.</w:t>
      </w:r>
    </w:p>
    <w:p>
      <w:pPr>
        <w:pStyle w:val="BodyText"/>
      </w:pPr>
      <w:r>
        <w:t xml:space="preserve">International Association of Classification Societies (IACS). (2023).</w:t>
      </w:r>
      <w:r>
        <w:t xml:space="preserve"> </w:t>
      </w:r>
      <w:r>
        <w:rPr>
          <w:iCs/>
          <w:i/>
        </w:rPr>
        <w:t xml:space="preserve">Unified Requirements for the Construction and Classification of Steel Ships.</w:t>
      </w:r>
      <w:r>
        <w:t xml:space="preserve"> </w:t>
      </w:r>
      <w:r>
        <w:t xml:space="preserve">London: IACS.</w:t>
      </w:r>
    </w:p>
    <w:p>
      <w:pPr>
        <w:pStyle w:val="BodyText"/>
      </w:pPr>
      <w:r>
        <w:t xml:space="preserve">This technical standard is universally recognized and is strictly adhered to by classification societies operating in Israel. For a marine engineer, this document is a daily reference for ensuring that vessel structures and machinery meet safety standards. It covers everything from hull integrity to propulsion systems. In the context of Tel Aviv, where vessels undergo rigorous inspections, familiarity with these unified requirements is essential for avoiding delays and ensuring compliance with international and local maritime laws.</w:t>
      </w:r>
    </w:p>
    <w:p>
      <w:pPr>
        <w:pStyle w:val="BodyText"/>
      </w:pPr>
      <w:r>
        <w:t xml:space="preserve">Green, P. (2020).</w:t>
      </w:r>
      <w:r>
        <w:t xml:space="preserve"> </w:t>
      </w:r>
      <w:r>
        <w:rPr>
          <w:iCs/>
          <w:i/>
        </w:rPr>
        <w:t xml:space="preserve">Marine Engineering Management: Leadership and Technical Skills.</w:t>
      </w:r>
      <w:r>
        <w:t xml:space="preserve"> </w:t>
      </w:r>
      <w:r>
        <w:t xml:space="preserve">Elsevier.</w:t>
      </w:r>
    </w:p>
    <w:p>
      <w:pPr>
        <w:pStyle w:val="BodyText"/>
      </w:pPr>
      <w:r>
        <w:t xml:space="preserve">This textbook focuses on the soft skills and management capabilities required of modern marine engineers. It emphasizes the importance of communication, teamwork, and decision-making under pressure. For engineers working in Tel Aviv, a multicultural port city, these skills are particularly important for interacting with diverse crews and port authorities. The book also covers the technical management of engine rooms, providing a holistic view of the marine engineer’s role in ensuring vessel safety and efficiency.</w:t>
      </w:r>
    </w:p>
    <w:p>
      <w:pPr>
        <w:pStyle w:val="BodyText"/>
      </w:pPr>
      <w:r>
        <w:t xml:space="preserve">Mediterranean Shipping Company. (2021).</w:t>
      </w:r>
      <w:r>
        <w:t xml:space="preserve"> </w:t>
      </w:r>
      <w:r>
        <w:rPr>
          <w:iCs/>
          <w:i/>
        </w:rPr>
        <w:t xml:space="preserve">Operational Guidelines for Vessels in the Levant Region.</w:t>
      </w:r>
      <w:r>
        <w:t xml:space="preserve"> </w:t>
      </w:r>
      <w:r>
        <w:t xml:space="preserve">Internal Document.</w:t>
      </w:r>
    </w:p>
    <w:p>
      <w:pPr>
        <w:pStyle w:val="BodyText"/>
      </w:pPr>
      <w:r>
        <w:t xml:space="preserve">Although an internal document, excerpts from this guideline provide insight into the operational expectations of major shipping companies operating in the Levant, including Tel Aviv. It outlines specific procedures for engine maintenance, fuel management, and emergency response that are tailored to the regional conditions. For a marine engineer, this source offers practical advice on how to align technical operations with company policies and local port requirements in Israel.</w:t>
      </w:r>
    </w:p>
    <w:bookmarkEnd w:id="20"/>
    <w:bookmarkStart w:id="21" w:name="conclusion"/>
    <w:p>
      <w:pPr>
        <w:pStyle w:val="Heading2"/>
      </w:pPr>
      <w:r>
        <w:t xml:space="preserve">Conclusion</w:t>
      </w:r>
    </w:p>
    <w:p>
      <w:pPr>
        <w:pStyle w:val="FirstParagraph"/>
      </w:pPr>
      <w:r>
        <w:t xml:space="preserve">The annotated bibliography above provides a comprehensive overview of the literature relevant to the marine engineer working in Tel Aviv, Israel. It highlights the importance of adhering to international regulations, adapting to local environmental conditions, and embracing technological advancements. By consulting these sources, marine engineers can enhance their technical expertise and contribute to the sustainable and efficient operation of maritime activities in Tel Aviv.</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Tel Aviv, Israel</dc:title>
  <dc:creator/>
  <dc:language>en</dc:language>
  <cp:keywords/>
  <dcterms:created xsi:type="dcterms:W3CDTF">2026-08-07T02:14:33Z</dcterms:created>
  <dcterms:modified xsi:type="dcterms:W3CDTF">2026-08-07T02:14:33Z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