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0" w:name="X5b79b95a9103a791b6768a4ca3f4813688d8a9d"/>
    <w:p>
      <w:pPr>
        <w:pStyle w:val="Heading1"/>
      </w:pPr>
      <w:r>
        <w:t xml:space="preserve">Annotated Bibliography: The Role and Regulation of Marine Engineers in Auckland, New Zealand</w:t>
      </w:r>
    </w:p>
    <w:p>
      <w:pPr>
        <w:pStyle w:val="FirstParagraph"/>
      </w:pPr>
      <w:r>
        <w:rPr>
          <w:bCs/>
          <w:b/>
        </w:rPr>
        <w:t xml:space="preserve">Introduction:</w:t>
      </w:r>
      <w:r>
        <w:t xml:space="preserve"> </w:t>
      </w:r>
      <w:r>
        <w:t xml:space="preserve">This annotated bibliography compiles essential resources regarding the profession of the Marine Engineer within the specific context of Auckland, New Zealand. Auckland serves as the primary maritime hub of the nation, hosting the busiest port in the country and a significant concentration of shipbuilding and repair facilities. Consequently, the regulatory environment, educational pathways, and industry standards for marine engineers in this region are distinct and highly specialized. The following entries cover regulatory frameworks established by Maritime New Zealand, educational curricula provided by local institutions, and industry reports detailing the operational realities of marine engineering in the Auckland region.</w:t>
      </w:r>
    </w:p>
    <w:p>
      <w:pPr>
        <w:pStyle w:val="BodyText"/>
      </w:pPr>
      <w:r>
        <w:t xml:space="preserve">Maritime New Zealand. (2023).</w:t>
      </w:r>
      <w:r>
        <w:t xml:space="preserve"> </w:t>
      </w:r>
      <w:r>
        <w:rPr>
          <w:iCs/>
          <w:i/>
        </w:rPr>
        <w:t xml:space="preserve">Marine Personnel Certification: Standards and Requirements for Engineers.</w:t>
      </w:r>
      <w:r>
        <w:t xml:space="preserve"> </w:t>
      </w:r>
      <w:r>
        <w:t xml:space="preserve">Wellington: Government of New Zealand.</w:t>
      </w:r>
    </w:p>
    <w:p>
      <w:pPr>
        <w:pStyle w:val="BodyText"/>
      </w:pPr>
      <w:r>
        <w:t xml:space="preserve">This official government publication is the definitive guide for any individual seeking to practice as a Marine Engineer in New Zealand. It outlines the strict competency standards required by the International Maritime Organization (IMO) and how they are enforced domestically. For an engineer operating in Auckland, this document is critical as it details the specific licensing tiers—from Ordinary Engineer to Chief Engineer—and the sea-time requirements necessary to progress. The text emphasizes the rigorous safety protocols mandated for vessels departing from Auckland’s busy harbors, ensuring that engineers are equipped to handle complex machinery in New Zealand’s often challenging maritime conditions.</w:t>
      </w:r>
    </w:p>
    <w:p>
      <w:pPr>
        <w:pStyle w:val="BodyText"/>
      </w:pPr>
      <w:r>
        <w:t xml:space="preserve">Keywords: Maritime New Zealand, Licensing, Competency Standards, IMO Compliance.</w:t>
      </w:r>
    </w:p>
    <w:p>
      <w:pPr>
        <w:pStyle w:val="BodyText"/>
      </w:pPr>
      <w:r>
        <w:t xml:space="preserve">Auckland Council. (2022).</w:t>
      </w:r>
      <w:r>
        <w:t xml:space="preserve"> </w:t>
      </w:r>
      <w:r>
        <w:rPr>
          <w:iCs/>
          <w:i/>
        </w:rPr>
        <w:t xml:space="preserve">Port of Auckland Environmental Management Plan: Implications for Marine Engineering Operations.</w:t>
      </w:r>
      <w:r>
        <w:t xml:space="preserve"> </w:t>
      </w:r>
      <w:r>
        <w:t xml:space="preserve">Auckland: Auckland Council.</w:t>
      </w:r>
    </w:p>
    <w:p>
      <w:pPr>
        <w:pStyle w:val="BodyText"/>
      </w:pPr>
      <w:r>
        <w:t xml:space="preserve">As the Port of Auckland is the largest commercial port in New Zealand, this report is vital for understanding the environmental constraints under which marine engineers must operate. The document details regulations regarding emissions, ballast water management, and waste disposal. For a Marine Engineer working on vessels servicing Auckland, this resource provides the technical specifications for maintaining engines and auxiliary systems to meet local environmental laws. It highlights the shift towards greener technologies and the engineer’s role in retrofitting older vessels to comply with Auckland’s stringent sustainability goals.</w:t>
      </w:r>
    </w:p>
    <w:p>
      <w:pPr>
        <w:pStyle w:val="BodyText"/>
      </w:pPr>
      <w:r>
        <w:t xml:space="preserve">Keywords: Port of Auckland, Environmental Regulations, Emissions, Sustainability.</w:t>
      </w:r>
    </w:p>
    <w:p>
      <w:pPr>
        <w:pStyle w:val="BodyText"/>
      </w:pPr>
      <w:r>
        <w:t xml:space="preserve">Naval Institute of New Zealand. (2021).</w:t>
      </w:r>
      <w:r>
        <w:t xml:space="preserve"> </w:t>
      </w:r>
      <w:r>
        <w:rPr>
          <w:iCs/>
          <w:i/>
        </w:rPr>
        <w:t xml:space="preserve">The Future of Marine Engineering in Aotearoa: Workforce Trends and Skills Gaps.</w:t>
      </w:r>
      <w:r>
        <w:t xml:space="preserve"> </w:t>
      </w:r>
      <w:r>
        <w:t xml:space="preserve">Wellington: NINZ.</w:t>
      </w:r>
    </w:p>
    <w:p>
      <w:pPr>
        <w:pStyle w:val="BodyText"/>
      </w:pPr>
      <w:r>
        <w:t xml:space="preserve">This industry report provides a comprehensive analysis of the current state of the marine engineering profession in New Zealand, with a specific focus on the Auckland region. It identifies a growing demand for engineers skilled in modern propulsion systems and automation, particularly within Auckland’s ship repair sector. The report discusses the challenges of retaining talent in the region and the impact of global shipping trends on local employment. It is an essential read for understanding the career trajectory and economic outlook for a Marine Engineer based in Auckland.</w:t>
      </w:r>
    </w:p>
    <w:p>
      <w:pPr>
        <w:pStyle w:val="BodyText"/>
      </w:pPr>
      <w:r>
        <w:t xml:space="preserve">Keywords: Workforce Trends, Skills Gap, Career Outlook, Ship Repair.</w:t>
      </w:r>
    </w:p>
    <w:p>
      <w:pPr>
        <w:pStyle w:val="BodyText"/>
      </w:pPr>
      <w:r>
        <w:t xml:space="preserve">Toi Ohomai Institute of Technology. (2023).</w:t>
      </w:r>
      <w:r>
        <w:t xml:space="preserve"> </w:t>
      </w:r>
      <w:r>
        <w:rPr>
          <w:iCs/>
          <w:i/>
        </w:rPr>
        <w:t xml:space="preserve">Marine Engineering Diploma Curriculum: Theory and Practical Application.</w:t>
      </w:r>
      <w:r>
        <w:t xml:space="preserve"> </w:t>
      </w:r>
      <w:r>
        <w:t xml:space="preserve">Tauranga/Auckland: Toi Ohomai.</w:t>
      </w:r>
    </w:p>
    <w:p>
      <w:pPr>
        <w:pStyle w:val="BodyText"/>
      </w:pPr>
      <w:r>
        <w:t xml:space="preserve">While based in Tauranga, Toi Ohomai is a primary provider of marine engineering education for students in Auckland and the wider North Island. This curriculum document outlines the technical training required to enter the profession. It covers thermodynamics, fluid mechanics, and marine propulsion, tailored to meet Maritime New Zealand’s certification requirements. For prospective engineers in Auckland, this resource illustrates the academic foundation necessary to secure employment with major shipping lines and port operators in the city.</w:t>
      </w:r>
    </w:p>
    <w:p>
      <w:pPr>
        <w:pStyle w:val="BodyText"/>
      </w:pPr>
      <w:r>
        <w:t xml:space="preserve">Keywords: Education, Curriculum, Toi Ohomai, Technical Training.</w:t>
      </w:r>
    </w:p>
    <w:p>
      <w:pPr>
        <w:pStyle w:val="BodyText"/>
      </w:pPr>
      <w:r>
        <w:t xml:space="preserve">Engineers New Zealand. (2022).</w:t>
      </w:r>
      <w:r>
        <w:t xml:space="preserve"> </w:t>
      </w:r>
      <w:r>
        <w:rPr>
          <w:iCs/>
          <w:i/>
        </w:rPr>
        <w:t xml:space="preserve">Professional Registration for Marine Engineers: Pathways to Chartered Status.</w:t>
      </w:r>
      <w:r>
        <w:t xml:space="preserve"> </w:t>
      </w:r>
      <w:r>
        <w:t xml:space="preserve">Wellington: Engineers NZ.</w:t>
      </w:r>
    </w:p>
    <w:p>
      <w:pPr>
        <w:pStyle w:val="BodyText"/>
      </w:pPr>
      <w:r>
        <w:t xml:space="preserve">This guide explains the process for Marine Engineers in New Zealand to achieve Chartered Professional Engineer (CPEng) status. While many engineers work under maritime licenses, this document highlights the benefits of professional registration, particularly for those involved in design, consultancy, or shore-based management roles in Auckland. It details the competency framework and the importance of ethical practice within the New Zealand engineering community, offering a pathway for career advancement beyond the ship’s engine room.</w:t>
      </w:r>
    </w:p>
    <w:p>
      <w:pPr>
        <w:pStyle w:val="BodyText"/>
      </w:pPr>
      <w:r>
        <w:t xml:space="preserve">Keywords: Engineers NZ, Chartered Status, Professional Development, Ethics.</w:t>
      </w:r>
    </w:p>
    <w:p>
      <w:pPr>
        <w:pStyle w:val="BodyText"/>
      </w:pPr>
      <w:r>
        <w:t xml:space="preserve">New Zealand Shipping Federation. (2023).</w:t>
      </w:r>
      <w:r>
        <w:t xml:space="preserve"> </w:t>
      </w:r>
      <w:r>
        <w:rPr>
          <w:iCs/>
          <w:i/>
        </w:rPr>
        <w:t xml:space="preserve">Operational Safety Guidelines for Domestic Vessels in the Auckland Region.</w:t>
      </w:r>
      <w:r>
        <w:t xml:space="preserve"> </w:t>
      </w:r>
      <w:r>
        <w:t xml:space="preserve">Auckland: NZSF.</w:t>
      </w:r>
    </w:p>
    <w:p>
      <w:pPr>
        <w:pStyle w:val="BodyText"/>
      </w:pPr>
      <w:r>
        <w:t xml:space="preserve">This industry-specific document focuses on the unique operational challenges faced by vessels operating in and around Auckland. It covers safety procedures for navigating the Hauraki Gulf and maintaining machinery in high-traffic zones. For a Marine Engineer, this resource is practical and immediate, offering checklists and best practices for emergency response, fuel management, and equipment maintenance specific to the domestic shipping routes that connect Auckland to the rest of New Zealand.</w:t>
      </w:r>
    </w:p>
    <w:p>
      <w:pPr>
        <w:pStyle w:val="BodyText"/>
      </w:pPr>
      <w:r>
        <w:t xml:space="preserve">Keywords: Safety Guidelines, Hauraki Gulf, Domestic Shipping, Emergency Response.</w:t>
      </w:r>
    </w:p>
    <w:p>
      <w:pPr>
        <w:pStyle w:val="BodyText"/>
      </w:pPr>
      <w:r>
        <w:t xml:space="preserve">University of Auckland. (2021).</w:t>
      </w:r>
      <w:r>
        <w:t xml:space="preserve"> </w:t>
      </w:r>
      <w:r>
        <w:rPr>
          <w:iCs/>
          <w:i/>
        </w:rPr>
        <w:t xml:space="preserve">Renewable Energy Integration in Maritime Systems: A Case Study of Auckland’s Ferry Fleet.</w:t>
      </w:r>
      <w:r>
        <w:t xml:space="preserve"> </w:t>
      </w:r>
      <w:r>
        <w:t xml:space="preserve">Auckland: University of Auckland Press.</w:t>
      </w:r>
    </w:p>
    <w:p>
      <w:pPr>
        <w:pStyle w:val="BodyText"/>
      </w:pPr>
      <w:r>
        <w:t xml:space="preserve">This academic paper explores the transition of Auckland’s public ferry network towards hybrid and electric propulsion systems. It is highly relevant for Marine Engineers interested in the future of the industry in New Zealand. The study analyzes the technical challenges of integrating battery systems with traditional diesel engines and the role of the engineer in managing these complex hybrid systems. It provides insight into the cutting-edge technologies that are beginning to define marine engineering practice in Auckland.</w:t>
      </w:r>
    </w:p>
    <w:p>
      <w:pPr>
        <w:pStyle w:val="BodyText"/>
      </w:pPr>
      <w:r>
        <w:t xml:space="preserve">Keywords: Renewable Energy, Hybrid Propulsion, Ferry Fleet, Innovation.</w:t>
      </w:r>
    </w:p>
    <w:p>
      <w:pPr>
        <w:pStyle w:val="BodyText"/>
      </w:pPr>
      <w:r>
        <w:t xml:space="preserve">International Maritime Organization. (2020).</w:t>
      </w:r>
      <w:r>
        <w:t xml:space="preserve"> </w:t>
      </w:r>
      <w:r>
        <w:rPr>
          <w:iCs/>
          <w:i/>
        </w:rPr>
        <w:t xml:space="preserve">STCW Convention: Standards of Training, Certification and Watchkeeping for Seafarers.</w:t>
      </w:r>
      <w:r>
        <w:t xml:space="preserve"> </w:t>
      </w:r>
      <w:r>
        <w:t xml:space="preserve">London: IMO.</w:t>
      </w:r>
    </w:p>
    <w:p>
      <w:pPr>
        <w:pStyle w:val="BodyText"/>
      </w:pPr>
      <w:r>
        <w:t xml:space="preserve">Although an international document, the STCW Convention is the backbone of marine engineering regulation in New Zealand. This text is essential for any Marine Engineer in Auckland who intends to work on international voyages. It sets the global minimum standards for training and certification. Understanding this document is crucial for ensuring that qualifications obtained in New Zealand are recognized worldwide, facilitating mobility for engineers based in Auckland who may seek opportunities on international vessels.</w:t>
      </w:r>
    </w:p>
    <w:p>
      <w:pPr>
        <w:pStyle w:val="BodyText"/>
      </w:pPr>
      <w:r>
        <w:t xml:space="preserve">Keywords: STCW, International Standards, Global Mobility, Certification.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Auckland, New Zealand</dc:title>
  <dc:creator/>
  <dc:language>en</dc:language>
  <cp:keywords/>
  <dcterms:created xsi:type="dcterms:W3CDTF">2026-08-07T02:18:17Z</dcterms:created>
  <dcterms:modified xsi:type="dcterms:W3CDTF">2026-08-07T02:18:17Z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