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Karachi,</w:t>
      </w:r>
      <w:r>
        <w:t xml:space="preserve"> </w:t>
      </w:r>
      <w:r>
        <w:t xml:space="preserve">Pakistan</w:t>
      </w:r>
    </w:p>
    <w:bookmarkStart w:id="23" w:name="Xb02a6779024c5322010ac61a7a1ef6b503833ff"/>
    <w:p>
      <w:pPr>
        <w:pStyle w:val="Heading1"/>
      </w:pPr>
      <w:r>
        <w:t xml:space="preserve">Annotated Bibliography: The Role and Regulation of Marine Engineers in Karachi, Pakistan</w:t>
      </w:r>
    </w:p>
    <w:p>
      <w:pPr>
        <w:pStyle w:val="FirstParagraph"/>
      </w:pPr>
      <w:r>
        <w:t xml:space="preserve">This annotated bibliography compiles essential resources regarding the profession of the Marine Engineer within the specific context of Karachi, Pakistan. As the primary maritime hub of the nation, Karachi serves as the operational base for the Pakistan Merchant Navy and the Pakistan Navy. The following sources examine the educational requirements, regulatory frameworks, environmental challenges, and economic significance of marine engineering in this region.</w:t>
      </w:r>
    </w:p>
    <w:bookmarkStart w:id="20" w:name="introduction"/>
    <w:p>
      <w:pPr>
        <w:pStyle w:val="Heading2"/>
      </w:pPr>
      <w:r>
        <w:t xml:space="preserve">Introduction</w:t>
      </w:r>
    </w:p>
    <w:p>
      <w:pPr>
        <w:pStyle w:val="FirstParagraph"/>
      </w:pPr>
      <w:r>
        <w:t xml:space="preserve">The port city of Karachi is home to the Port of Karachi and the Port Qasim, which handle the vast majority of Pakistan's international trade. Consequently, the demand for qualified Marine Engineers is critical. These professionals are responsible for the operation and maintenance of all mechanical and electrical systems aboard vessels. The following bibliography highlights literature that addresses the unique technical and regulatory landscape faced by engineers operating out of Karachi.</w:t>
      </w:r>
    </w:p>
    <w:bookmarkEnd w:id="20"/>
    <w:bookmarkStart w:id="21" w:name="bibliographic-entries"/>
    <w:p>
      <w:pPr>
        <w:pStyle w:val="Heading2"/>
      </w:pPr>
      <w:r>
        <w:t xml:space="preserve">Bibliographic Entries</w:t>
      </w:r>
    </w:p>
    <w:p>
      <w:pPr>
        <w:pStyle w:val="FirstParagraph"/>
      </w:pPr>
      <w:r>
        <w:t xml:space="preserve">Directorate General of Shipping. (2023).</w:t>
      </w:r>
      <w:r>
        <w:t xml:space="preserve"> </w:t>
      </w:r>
      <w:r>
        <w:rPr>
          <w:iCs/>
          <w:i/>
        </w:rPr>
        <w:t xml:space="preserve">Merchant Shipping Ordinance and Rules: Certification of Engineers</w:t>
      </w:r>
      <w:r>
        <w:t xml:space="preserve">. Government of Pakistan, Ministry of Maritime Affairs.</w:t>
      </w:r>
    </w:p>
    <w:p>
      <w:pPr>
        <w:pStyle w:val="BodyText"/>
      </w:pPr>
      <w:r>
        <w:t xml:space="preserve">This primary legal document outlines the statutory requirements for becoming a certified Marine Engineer in Pakistan. It details the hierarchy of ranks, from Cadet to Chief Engineer, and specifies the sea service requirements necessary for promotion. For a student or professional in Karachi, this text is indispensable as it defines the legal framework enforced by the Pakistan Maritime Security Agency (PMSA). It is particularly relevant for understanding how local regulations align with international standards, ensuring that engineers trained in Karachi are eligible for global employment.</w:t>
      </w:r>
    </w:p>
    <w:p>
      <w:pPr>
        <w:pStyle w:val="BodyText"/>
      </w:pPr>
      <w:r>
        <w:t xml:space="preserve">International Maritime Organization (IMO). (2010).</w:t>
      </w:r>
      <w:r>
        <w:t xml:space="preserve"> </w:t>
      </w:r>
      <w:r>
        <w:rPr>
          <w:iCs/>
          <w:i/>
        </w:rPr>
        <w:t xml:space="preserve">STCW Convention: Standards of Training, Certification and Watchkeeping for Seafarers</w:t>
      </w:r>
      <w:r>
        <w:t xml:space="preserve">. London: IMO Publishing.</w:t>
      </w:r>
    </w:p>
    <w:p>
      <w:pPr>
        <w:pStyle w:val="BodyText"/>
      </w:pPr>
      <w:r>
        <w:t xml:space="preserve">While an international treaty, the STCW Convention is the cornerstone of marine engineering education in Karachi. This document establishes the minimum qualification standards for seafarers. In the context of Pakistan, maritime academies in Karachi, such as the Pakistan Merchant Navy Academy, structure their curricula strictly around these guidelines. This source is vital for understanding the technical competencies required of a Marine Engineer, including engine room resource management and safety procedures, which are mandatory for any engineer operating vessels departing from Pakistani ports.</w:t>
      </w:r>
    </w:p>
    <w:p>
      <w:pPr>
        <w:pStyle w:val="BodyText"/>
      </w:pPr>
      <w:r>
        <w:t xml:space="preserve">Khan, M. A., &amp; Siddiqui, A. R. (2019).</w:t>
      </w:r>
      <w:r>
        <w:t xml:space="preserve"> </w:t>
      </w:r>
      <w:r>
        <w:rPr>
          <w:iCs/>
          <w:i/>
        </w:rPr>
        <w:t xml:space="preserve">Maritime Education and Training in Pakistan: Challenges and Opportunities</w:t>
      </w:r>
      <w:r>
        <w:t xml:space="preserve">. Journal of Shipping and Trade, 4(1), 1-15.</w:t>
      </w:r>
    </w:p>
    <w:p>
      <w:pPr>
        <w:pStyle w:val="BodyText"/>
      </w:pPr>
      <w:r>
        <w:t xml:space="preserve">This academic article provides a critical analysis of the maritime education sector in Pakistan, with a specific focus on institutions located in Karachi. The authors discuss the gap between theoretical training provided in local universities and the practical demands of modern ship machinery. It highlights the need for updated simulation labs and industry partnerships. For a researcher focusing on the Marine Engineer profession in Karachi, this source offers valuable insight into the quality of training and the employability of graduates entering the competitive global market.</w:t>
      </w:r>
    </w:p>
    <w:p>
      <w:pPr>
        <w:pStyle w:val="BodyText"/>
      </w:pPr>
      <w:r>
        <w:t xml:space="preserve">Pakistan Navy. (2022).</w:t>
      </w:r>
      <w:r>
        <w:t xml:space="preserve"> </w:t>
      </w:r>
      <w:r>
        <w:rPr>
          <w:iCs/>
          <w:i/>
        </w:rPr>
        <w:t xml:space="preserve">Annual Report: Engineering and Logistics Division</w:t>
      </w:r>
      <w:r>
        <w:t xml:space="preserve">. Karachi: Pakistan Navy Headquarters.</w:t>
      </w:r>
    </w:p>
    <w:p>
      <w:pPr>
        <w:pStyle w:val="BodyText"/>
      </w:pPr>
      <w:r>
        <w:t xml:space="preserve">This report details the operational activities of the Pakistan Navy's engineering corps, based in Karachi. It provides data on the maintenance of naval vessels, submarine operations, and the technological upgrades implemented in the naval dockyards. This source is crucial for understanding the dual role of marine engineering in the region, serving both commercial and defense sectors. It illustrates the high level of technical expertise required to maintain naval assets in the challenging environment of the Arabian Sea.</w:t>
      </w:r>
    </w:p>
    <w:p>
      <w:pPr>
        <w:pStyle w:val="BodyText"/>
      </w:pPr>
      <w:r>
        <w:t xml:space="preserve">World Bank. (2021).</w:t>
      </w:r>
      <w:r>
        <w:t xml:space="preserve"> </w:t>
      </w:r>
      <w:r>
        <w:rPr>
          <w:iCs/>
          <w:i/>
        </w:rPr>
        <w:t xml:space="preserve">Pakistan Port Sector Development: Efficiency and Environmental Sustainability</w:t>
      </w:r>
      <w:r>
        <w:t xml:space="preserve">. Washington, DC: World Bank Group.</w:t>
      </w:r>
    </w:p>
    <w:p>
      <w:pPr>
        <w:pStyle w:val="BodyText"/>
      </w:pPr>
      <w:r>
        <w:t xml:space="preserve">This report examines the operational efficiency of the Port of Karachi and Port Qasim. It discusses the environmental impact of shipping and the role of Marine Engineers in implementing emission control technologies. As Karachi faces increasing pressure to meet international environmental standards, this document is relevant for engineers tasked with retrofitting older vessels with scrubbers and energy-efficient systems. It connects the technical duties of the engineer with broader economic and environmental goals in Pakistan.</w:t>
      </w:r>
    </w:p>
    <w:p>
      <w:pPr>
        <w:pStyle w:val="BodyText"/>
      </w:pPr>
      <w:r>
        <w:t xml:space="preserve">Ali, S. (2020).</w:t>
      </w:r>
      <w:r>
        <w:t xml:space="preserve"> </w:t>
      </w:r>
      <w:r>
        <w:rPr>
          <w:iCs/>
          <w:i/>
        </w:rPr>
        <w:t xml:space="preserve">Corrosion Control in Marine Environments: A Case Study of Karachi Shipyard</w:t>
      </w:r>
      <w:r>
        <w:t xml:space="preserve">. International Journal of Corrosion and Scale Inhibition, 9(3), 45-58.</w:t>
      </w:r>
    </w:p>
    <w:p>
      <w:pPr>
        <w:pStyle w:val="BodyText"/>
      </w:pPr>
      <w:r>
        <w:t xml:space="preserve">This technical paper focuses on the specific environmental challenges faced by marine structures in the waters surrounding Karachi. The high salinity and humidity of the Arabian Sea accelerate corrosion, posing a significant challenge for Marine Engineers responsible for hull and machinery maintenance. The study offers practical solutions and material recommendations used by local shipyards. It is a highly practical resource for engineers working on dry-docking and maintenance schedules in Pakistan.</w:t>
      </w:r>
    </w:p>
    <w:p>
      <w:pPr>
        <w:pStyle w:val="BodyText"/>
      </w:pPr>
      <w:r>
        <w:t xml:space="preserve">Pakistan Maritime Security Agency (PMSA). (2023).</w:t>
      </w:r>
      <w:r>
        <w:t xml:space="preserve"> </w:t>
      </w:r>
      <w:r>
        <w:rPr>
          <w:iCs/>
          <w:i/>
        </w:rPr>
        <w:t xml:space="preserve">Marine Pollution Control Guidelines for Vessels in Pakistani Waters</w:t>
      </w:r>
      <w:r>
        <w:t xml:space="preserve">. Karachi: PMSA.</w:t>
      </w:r>
    </w:p>
    <w:p>
      <w:pPr>
        <w:pStyle w:val="BodyText"/>
      </w:pPr>
      <w:r>
        <w:t xml:space="preserve">This regulatory document outlines the strict guidelines for waste management and pollution prevention for all vessels operating in Pakistani territorial waters. For a Marine Engineer in Karachi, compliance with these rules is mandatory to avoid legal penalties. The document details procedures for oil discharge, sewage treatment, and garbage management. It serves as a practical manual for engineers to ensure that their operational practices meet both national laws and international MARPOL conventions.</w:t>
      </w:r>
    </w:p>
    <w:p>
      <w:pPr>
        <w:pStyle w:val="BodyText"/>
      </w:pPr>
      <w:r>
        <w:t xml:space="preserve">Chaudhry, T. (2018).</w:t>
      </w:r>
      <w:r>
        <w:t xml:space="preserve"> </w:t>
      </w:r>
      <w:r>
        <w:rPr>
          <w:iCs/>
          <w:i/>
        </w:rPr>
        <w:t xml:space="preserve">The Economic Impact of the Merchant Navy on Pakistan's Foreign Exchange Earnings</w:t>
      </w:r>
      <w:r>
        <w:t xml:space="preserve">. Journal of Business and Economics Research, 16(4), 201-215.</w:t>
      </w:r>
    </w:p>
    <w:p>
      <w:pPr>
        <w:pStyle w:val="BodyText"/>
      </w:pPr>
      <w:r>
        <w:t xml:space="preserve">This article analyzes the financial contribution of Pakistani seafarers, including Marine Engineers, to the national economy. It highlights how Karachi serves as the recruitment hub for thousands of engineers who work on international vessels, sending remittances back home. The study underscores the importance of maintaining high professional standards in Karachi's maritime academies to ensure continued global competitiveness. It provides a macroeconomic perspective on the value of the Marine Engineer profession within the context of Pakistan's economy.</w:t>
      </w:r>
    </w:p>
    <w:bookmarkEnd w:id="21"/>
    <w:bookmarkStart w:id="22" w:name="conclusion"/>
    <w:p>
      <w:pPr>
        <w:pStyle w:val="Heading2"/>
      </w:pPr>
      <w:r>
        <w:t xml:space="preserve">Conclusion</w:t>
      </w:r>
    </w:p>
    <w:p>
      <w:pPr>
        <w:pStyle w:val="FirstParagraph"/>
      </w:pPr>
      <w:r>
        <w:t xml:space="preserve">The profession of the Marine Engineer in Karachi is defined by a complex interplay of international regulations, local environmental conditions, and national economic needs. The sources listed above provide a comprehensive overview of the educational, legal, and technical aspects of this career. For any individual seeking to pursue or understand this profession in Pakistan, these documents offer the necessary foundation for navigating the maritime industry in Karachi.</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Karachi, Pakistan</dc:title>
  <dc:creator/>
  <dc:language>en</dc:language>
  <cp:keywords/>
  <dcterms:created xsi:type="dcterms:W3CDTF">2026-08-06T23:55:11Z</dcterms:created>
  <dcterms:modified xsi:type="dcterms:W3CDTF">2026-08-06T23:55:11Z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