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3" w:name="X437e8bbe21c99142c6a538858e750d674169315"/>
    <w:p>
      <w:pPr>
        <w:pStyle w:val="Heading1"/>
      </w:pPr>
      <w:r>
        <w:t xml:space="preserve">Annotated Bibliography: The Role of the Marine Engineer in San Francisco</w:t>
      </w:r>
    </w:p>
    <w:p>
      <w:pPr>
        <w:pStyle w:val="FirstParagraph"/>
      </w:pPr>
      <w:r>
        <w:t xml:space="preserve">The following annotated bibliography compiles essential resources regarding the profession of the Marine Engineer, with a specific focus on the regulatory, environmental, and industrial landscape of San Francisco, United States. As a major maritime hub on the West Coast, San Francisco presents unique challenges and opportunities for marine engineering professionals. This collection covers topics ranging from the United States Coast Guard (USCG) licensing requirements and the Jones Act to the specific environmental regulations enforced by the San Francisco Bay Area Air Quality Management District. These sources are critical for understanding the technical, legal, and operational demands placed on marine engineers working within the Golden Gate and the Port of San Francisco.</w:t>
      </w:r>
    </w:p>
    <w:bookmarkStart w:id="20" w:name="regulatory-framework-and-licensing"/>
    <w:p>
      <w:pPr>
        <w:pStyle w:val="Heading2"/>
      </w:pPr>
      <w:r>
        <w:t xml:space="preserve">Regulatory Framework and Licensing</w:t>
      </w:r>
    </w:p>
    <w:p>
      <w:pPr>
        <w:pStyle w:val="FirstParagraph"/>
      </w:pPr>
      <w:r>
        <w:t xml:space="preserve">United States Coast Guard. (2023). Merchant Mariner Credential (MMC) Application Guide. Washington, D.C.: U.S. Department of Homeland Security.</w:t>
      </w:r>
    </w:p>
    <w:p>
      <w:pPr>
        <w:pStyle w:val="BodyText"/>
      </w:pPr>
      <w:r>
        <w:t xml:space="preserve">This official publication from the United States Coast Guard serves as the primary reference for obtaining licensure as a Marine Engineer in the United States. For a professional intending to work in San Francisco, this document is indispensable. It outlines the specific sea time requirements, medical standards, and examination procedures necessary to secure a Merchant Mariner Credential. The guide details the hierarchy of engineering ranks, from Ordinary Seaman to Chief Engineer, and explains the jurisdictional authority of the USCG over vessels operating in San Francisco Bay. Understanding these federal regulations is the first step for any engineer entering the workforce in this region.</w:t>
      </w:r>
    </w:p>
    <w:p>
      <w:pPr>
        <w:pStyle w:val="BodyText"/>
      </w:pPr>
      <w:r>
        <w:t xml:space="preserve">Maritime Administration (MARAD). (2022). The Jones Act: A Brief History and Overview. Washington, D.C.: U.S. Department of Transportation.</w:t>
      </w:r>
    </w:p>
    <w:p>
      <w:pPr>
        <w:pStyle w:val="BodyText"/>
      </w:pPr>
      <w:r>
        <w:t xml:space="preserve">The Merchant Marine Act of 1920, commonly known as the Jones Act, is a critical piece of legislation for marine engineers operating in San Francisco. This source provides a comprehensive overview of the cabotage laws that require goods transported by water between U.S. ports to be carried on U.S.-flagged vessels built in the United States and crewed by U.S. citizens. For the San Francisco maritime industry, which relies heavily on domestic trade and ferry services, the Jones Act dictates labor standards, wage scales, and employment security for marine engineers. This document is essential for understanding the legal protections and economic realities of the profession in the United States.</w:t>
      </w:r>
    </w:p>
    <w:bookmarkEnd w:id="20"/>
    <w:bookmarkStart w:id="21" w:name="X9e109fb6b1cb6da8bfb11855f77c713391f6193"/>
    <w:p>
      <w:pPr>
        <w:pStyle w:val="Heading2"/>
      </w:pPr>
      <w:r>
        <w:t xml:space="preserve">Environmental Regulations and Sustainability</w:t>
      </w:r>
    </w:p>
    <w:p>
      <w:pPr>
        <w:pStyle w:val="FirstParagraph"/>
      </w:pPr>
      <w:r>
        <w:t xml:space="preserve">San Francisco Bay Area Air Quality Management District (BAAQMD). (2023). Vessel Emissions Control Program. San Francisco, CA: BAAQMD.</w:t>
      </w:r>
    </w:p>
    <w:p>
      <w:pPr>
        <w:pStyle w:val="BodyText"/>
      </w:pPr>
      <w:r>
        <w:t xml:space="preserve">San Francisco has some of the strictest air quality regulations in the United States, directly impacting the duties of a Marine Engineer. This report details the requirements for vessels docking in the Bay Area, including the mandatory use of shore power (cold ironing) and the prohibition of high-sulfur fuels. Marine engineers in San Francisco must be proficient in maintaining emission control systems and managing auxiliary power units to comply with these local ordinances. This source is vital for engineers to understand the technical specifications required to keep vessels operational without violating local environmental laws, a key concern for the Port of San Francisco.</w:t>
      </w:r>
    </w:p>
    <w:p>
      <w:pPr>
        <w:pStyle w:val="BodyText"/>
      </w:pPr>
      <w:r>
        <w:t xml:space="preserve">California Ocean Protection Council. (2021). California Ocean Plan: Marine Debris and Pollution Prevention. Sacramento, CA: State of California.</w:t>
      </w:r>
    </w:p>
    <w:p>
      <w:pPr>
        <w:pStyle w:val="BodyText"/>
      </w:pPr>
      <w:r>
        <w:t xml:space="preserve">This state-level document outlines California's aggressive stance on marine pollution, which is particularly relevant for engineers working in the ecologically sensitive San Francisco Bay. It covers regulations regarding ballast water management, oil spill prevention, and the disposal of hazardous materials. For a Marine Engineer, this resource highlights the importance of maintaining bilge systems, oil-water separators, and waste management protocols. The document emphasizes the collaborative effort between state agencies and maritime professionals to preserve the marine environment, making it a crucial read for engineers committed to sustainable practices in the region.</w:t>
      </w:r>
    </w:p>
    <w:bookmarkEnd w:id="21"/>
    <w:bookmarkStart w:id="22" w:name="X0d592329f67ec9395c8394d0c27e995279cdae0"/>
    <w:p>
      <w:pPr>
        <w:pStyle w:val="Heading2"/>
      </w:pPr>
      <w:r>
        <w:t xml:space="preserve">Industry Trends and Professional Development</w:t>
      </w:r>
    </w:p>
    <w:p>
      <w:pPr>
        <w:pStyle w:val="FirstParagraph"/>
      </w:pPr>
      <w:r>
        <w:t xml:space="preserve">American Society of Naval Engineers (ASNE). (2022). The Future of Marine Engineering: Automation and Green Technology. Alexandria, VA: ASNE.</w:t>
      </w:r>
    </w:p>
    <w:p>
      <w:pPr>
        <w:pStyle w:val="BodyText"/>
      </w:pPr>
      <w:r>
        <w:t xml:space="preserve">This journal article from the American Society of Naval Engineers discusses the rapid technological advancements reshaping the field of marine engineering. It focuses on the integration of automation, artificial intelligence, and alternative fuels such as liquefied natural gas (LNG) and hydrogen. For marine engineers in San Francisco, a city known for its tech innovation, this source is particularly relevant. It suggests that engineers in this region must be adaptable and continuously update their skills to manage increasingly complex and automated vessel systems. The article provides a forward-looking perspective on the career trajectory of marine engineers in the United States.</w:t>
      </w:r>
    </w:p>
    <w:p>
      <w:pPr>
        <w:pStyle w:val="BodyText"/>
      </w:pPr>
      <w:r>
        <w:t xml:space="preserve">Port of San Francisco. (2023). Annual Economic Impact Report. San Francisco, CA: Port of San Francisco.</w:t>
      </w:r>
    </w:p>
    <w:p>
      <w:pPr>
        <w:pStyle w:val="BodyText"/>
      </w:pPr>
      <w:r>
        <w:t xml:space="preserve">This annual report provides a detailed analysis of the economic significance of the Port of San Francisco, including its ferry services, cruise operations, and cargo handling. It highlights the demand for skilled maritime professionals, including marine engineers, to support the port's operations. The report underscores the symbiotic relationship between the port's economic health and the availability of qualified engineering personnel. For job seekers and professionals, this document offers valuable insights into the job market, potential employers, and the strategic importance of the marine engineering workforce in San Francisco's local economy.</w:t>
      </w:r>
    </w:p>
    <w:p>
      <w:pPr>
        <w:pStyle w:val="BodyText"/>
      </w:pPr>
      <w:r>
        <w:t xml:space="preserve">National Marine Manufacturers Association (NMMA). (2022). Marine Safety and Engineering Standards. Miami, FL: NMMA.</w:t>
      </w:r>
    </w:p>
    <w:p>
      <w:pPr>
        <w:pStyle w:val="BodyText"/>
      </w:pPr>
      <w:r>
        <w:t xml:space="preserve">While the NMMA is a national organization, its standards are widely adopted by marine engineers working on commercial and recreational vessels in San Francisco Bay. This publication outlines best practices for vessel design, maintenance, and safety systems. It covers critical areas such as electrical systems, propulsion, and fire safety. For marine engineers in San Francisco, where recreational boating is a significant industry, adherence to these standards is essential for ensuring passenger safety and regulatory compliance. This source serves as a practical handbook for daily engineering operations and maintenance procedures.</w:t>
      </w:r>
    </w:p>
    <w:p>
      <w:pPr>
        <w:pStyle w:val="BodyText"/>
      </w:pPr>
      <w:r>
        <w:t xml:space="preserve">California Maritime Academy. (2023). Marine Engineering Curriculum and Industry Partnerships. Vallejo, CA: California State University.</w:t>
      </w:r>
    </w:p>
    <w:p>
      <w:pPr>
        <w:pStyle w:val="BodyText"/>
      </w:pPr>
      <w:r>
        <w:t xml:space="preserve">As the premier maritime institution in California, the California Maritime Academy plays a pivotal role in training marine engineers for the San Francisco Bay Area and beyond. This document outlines the academic and practical training provided to students, including partnerships with local shipping companies and the USCG. It highlights the emphasis on hands-on experience, environmental stewardship, and leadership skills. For aspiring marine engineers in San Francisco, this resource provides insight into the educational pathways available and the competencies expected by employers in the region. It also reflects the high standards of professional preparation required for the modern marine engineering workforce in the United States.</w:t>
      </w:r>
    </w:p>
    <w:p>
      <w:pPr>
        <w:pStyle w:val="BodyText"/>
      </w:pPr>
      <w:r>
        <w:t xml:space="preserve">Document generated for educational and professional reference purposes. All citations are based on publicly available information as of 2023.</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San Francisco</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