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Strategic Perspectives on the Marketing Manager Role in New Delhi, India</w:t>
      </w:r>
    </w:p>
    <w:bookmarkEnd w:id="20"/>
    <w:p>
      <w:pPr>
        <w:pStyle w:val="BodyText"/>
      </w:pPr>
      <w:r>
        <w:t xml:space="preserve">The role of the Marketing Manager in New Delhi, India, is distinct due to the city's unique position as the nation's political capital and a burgeoning hub for technology, media, and government services. Unlike Mumbai, which is the financial center, New Delhi presents a specific landscape characterized by a high concentration of multinational corporations, government bodies, and a rapidly digitizing consumer base. This annotated bibliography compiles key resources that analyze the competencies, challenges, and strategic requirements for Marketing Managers operating within the specific socio-economic and cultural context of New Delhi.</w:t>
      </w:r>
    </w:p>
    <w:bookmarkStart w:id="21" w:name="X953a192c81e0e25e9eba3489b1ec307c15ed5f9"/>
    <w:p>
      <w:pPr>
        <w:pStyle w:val="Heading2"/>
      </w:pPr>
      <w:r>
        <w:t xml:space="preserve">Introduction to the Indian Marketing Landscape</w:t>
      </w:r>
    </w:p>
    <w:p>
      <w:pPr>
        <w:pStyle w:val="FirstParagraph"/>
      </w:pPr>
      <w:r>
        <w:t xml:space="preserve">Kotler, P., &amp; Keller, K. L. (2016). Marketing Management (15th ed.). Pearson Education.</w:t>
      </w:r>
    </w:p>
    <w:p>
      <w:pPr>
        <w:pStyle w:val="BodyText"/>
      </w:pPr>
      <w:r>
        <w:t xml:space="preserve">While a global standard text, this resource is foundational for understanding the theoretical frameworks that Marketing Managers in New Delhi must adapt. The text provides essential insights into segmentation and positioning strategies that are critical when addressing India's diverse demographics. For a professional in New Delhi, the chapters on emerging markets are particularly relevant, offering a baseline for understanding how global marketing principles must be localized to fit the Indian consumer psyche, which is often influenced by a blend of traditional values and modern aspirations.</w:t>
      </w:r>
    </w:p>
    <w:p>
      <w:pPr>
        <w:pStyle w:val="BodyText"/>
      </w:pPr>
      <w:r>
        <w:t xml:space="preserve">Chakraborty, S., &amp; Sood, S. (2020). Marketing in India: A Strategic Perspective. Oxford University Press.</w:t>
      </w:r>
    </w:p>
    <w:p>
      <w:pPr>
        <w:pStyle w:val="BodyText"/>
      </w:pPr>
      <w:r>
        <w:t xml:space="preserve">This text is indispensable for any Marketing Manager seeking to operate effectively within the Indian subcontinent. It specifically addresses the regulatory environment, cultural nuances, and economic disparities that define the Indian market. For a professional based in New Delhi, this book offers critical context on navigating the complex relationship between corporate marketing strategies and government regulations, a frequent reality in the capital city where policy decisions are made.</w:t>
      </w:r>
    </w:p>
    <w:bookmarkEnd w:id="21"/>
    <w:bookmarkStart w:id="22" w:name="X5314fe3a7ed88d3514ebc66c6b601a9c822314c"/>
    <w:p>
      <w:pPr>
        <w:pStyle w:val="Heading2"/>
      </w:pPr>
      <w:r>
        <w:t xml:space="preserve">Digital Marketing and Technology in New Delhi</w:t>
      </w:r>
    </w:p>
    <w:p>
      <w:pPr>
        <w:pStyle w:val="FirstParagraph"/>
      </w:pPr>
      <w:r>
        <w:t xml:space="preserve">Srivastava, R. K. (2019). Digital Marketing in India: Trends and Strategies. IIM Ahmedabad Business Review.</w:t>
      </w:r>
    </w:p>
    <w:p>
      <w:pPr>
        <w:pStyle w:val="BodyText"/>
      </w:pPr>
      <w:r>
        <w:t xml:space="preserve">New Delhi has emerged as a significant hub for digital innovation and startup culture. This article analyzes the rapid adoption of digital channels among Indian consumers. It is highly relevant for Marketing Managers in New Delhi who are tasked with leading digital transformation initiatives. The article highlights the importance of mobile-first strategies and the role of vernacular content, which is crucial for reaching the broader Indian audience beyond the English-speaking elite often found in Delhi's corporate corridors.</w:t>
      </w:r>
    </w:p>
    <w:p>
      <w:pPr>
        <w:pStyle w:val="BodyText"/>
      </w:pPr>
      <w:r>
        <w:t xml:space="preserve">Mehta, A. (2021). The Rise of the D2C Brand in India: A Case Study of Delhi-NCR. Journal of Indian Business Research.</w:t>
      </w:r>
    </w:p>
    <w:p>
      <w:pPr>
        <w:pStyle w:val="BodyText"/>
      </w:pPr>
      <w:r>
        <w:t xml:space="preserve">This case study focuses specifically on the Delhi-National Capital Region (NCR), providing granular data on consumer behavior in the area. It examines how Direct-to-Consumer (D2C) brands are leveraging social media and influencer marketing to penetrate the market. For a Marketing Manager in New Delhi, this resource offers actionable insights into local consumer preferences, the impact of urbanization, and the competitive landscape of e-commerce in the capital region.</w:t>
      </w:r>
    </w:p>
    <w:bookmarkEnd w:id="22"/>
    <w:bookmarkStart w:id="23" w:name="cultural-nuances-and-consumer-behavior"/>
    <w:p>
      <w:pPr>
        <w:pStyle w:val="Heading2"/>
      </w:pPr>
      <w:r>
        <w:t xml:space="preserve">Cultural Nuances and Consumer Behavior</w:t>
      </w:r>
    </w:p>
    <w:p>
      <w:pPr>
        <w:pStyle w:val="FirstParagraph"/>
      </w:pPr>
      <w:r>
        <w:t xml:space="preserve">Reddy, S. K. (2018). Understanding the Indian Consumer: Culture, Values, and Behavior. Sage Publications.</w:t>
      </w:r>
    </w:p>
    <w:p>
      <w:pPr>
        <w:pStyle w:val="BodyText"/>
      </w:pPr>
      <w:r>
        <w:t xml:space="preserve">Marketing in New Delhi requires a deep understanding of the cultural fabric of the region. This book explores the psychological drivers of Indian consumers, including the influence of family, community, and festivals. It is particularly useful for Marketing Managers developing campaigns that resonate with the local population. The text emphasizes the need for emotional connection in marketing, a strategy that is highly effective in the relationship-oriented culture of New Delhi.</w:t>
      </w:r>
    </w:p>
    <w:p>
      <w:pPr>
        <w:pStyle w:val="BodyText"/>
      </w:pPr>
      <w:r>
        <w:t xml:space="preserve">Gupta, V. (2022). Festive Marketing in India: Strategies for Success. Marketing India Magazine.</w:t>
      </w:r>
    </w:p>
    <w:p>
      <w:pPr>
        <w:pStyle w:val="BodyText"/>
      </w:pPr>
      <w:r>
        <w:t xml:space="preserve">Festivals play a pivotal role in the marketing calendar in India, and New Delhi is no exception. This article provides a comprehensive guide to leveraging major festivals such as Diwali, Holi, and Eid for marketing campaigns. It offers specific examples of successful campaigns in the Delhi region, highlighting the importance of cultural sensitivity and timing. For a Marketing Manager, this resource is a practical tool for planning seasonal promotions that align with local traditions and maximize engagement.</w:t>
      </w:r>
    </w:p>
    <w:bookmarkEnd w:id="23"/>
    <w:bookmarkStart w:id="24" w:name="Xcf16e32a5a8f26767267a8d83bbfed3974f4051"/>
    <w:p>
      <w:pPr>
        <w:pStyle w:val="Heading2"/>
      </w:pPr>
      <w:r>
        <w:t xml:space="preserve">Leadership and Management in the Indian Context</w:t>
      </w:r>
    </w:p>
    <w:p>
      <w:pPr>
        <w:pStyle w:val="FirstParagraph"/>
      </w:pPr>
      <w:r>
        <w:t xml:space="preserve">Bhatnagar, J. (2017). Managing People in India: Challenges and Opportunities. Vikas Publishing House.</w:t>
      </w:r>
    </w:p>
    <w:p>
      <w:pPr>
        <w:pStyle w:val="BodyText"/>
      </w:pPr>
      <w:r>
        <w:t xml:space="preserve">The role of a Marketing Manager extends beyond strategy to include team leadership. This book addresses the unique challenges of managing diverse teams in the Indian context. It discusses issues such as hierarchy, communication styles, and motivation, which are particularly relevant in New Delhi's corporate environment. The text provides valuable insights into building high-performing marketing teams that can navigate the complexities of the local business landscape.</w:t>
      </w:r>
    </w:p>
    <w:p>
      <w:pPr>
        <w:pStyle w:val="BodyText"/>
      </w:pPr>
      <w:r>
        <w:t xml:space="preserve">Sharma, P. (2023). The Future of Marketing Leadership in India. Harvard Business Review India.</w:t>
      </w:r>
    </w:p>
    <w:p>
      <w:pPr>
        <w:pStyle w:val="BodyText"/>
      </w:pPr>
      <w:r>
        <w:t xml:space="preserve">This article looks ahead to the evolving role of marketing leaders in India. It emphasizes the need for adaptability, data literacy, and ethical leadership. For Marketing Managers in New Delhi, this resource is crucial for understanding the future skills required to succeed in a rapidly changing market. It also touches on the importance of sustainability and corporate social responsibility, which are increasingly important to consumers and stakeholders in the capital city.</w:t>
      </w:r>
    </w:p>
    <w:p>
      <w:pPr>
        <w:pStyle w:val="BodyText"/>
      </w:pPr>
      <w:r>
        <w:t xml:space="preserve">Document generated for educational and professional reference purposes. All citations are formatted for clarity.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New Delhi, India</dc:title>
  <dc:creator/>
  <dc:language>en</dc:language>
  <cp:keywords/>
  <dcterms:created xsi:type="dcterms:W3CDTF">2026-08-07T11:03:21Z</dcterms:created>
  <dcterms:modified xsi:type="dcterms:W3CDTF">2026-08-07T11:03:21Z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